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83" w:rsidRDefault="00BB6283">
      <w:pPr>
        <w:spacing w:before="88" w:line="199" w:lineRule="exact"/>
        <w:ind w:right="724"/>
        <w:jc w:val="right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>Allegato b)</w:t>
      </w:r>
    </w:p>
    <w:p w:rsidR="00BB6283" w:rsidRPr="00652658" w:rsidRDefault="00BB6283">
      <w:pPr>
        <w:pStyle w:val="Heading1"/>
        <w:ind w:left="1687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Dichiarazione sostitutiva</w:t>
      </w:r>
    </w:p>
    <w:p w:rsidR="00BB6283" w:rsidRPr="00652658" w:rsidRDefault="00BB6283">
      <w:pPr>
        <w:spacing w:line="363" w:lineRule="exact"/>
        <w:ind w:left="1682" w:right="222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52658">
        <w:rPr>
          <w:rFonts w:ascii="Times New Roman" w:hAnsi="Times New Roman" w:cs="Times New Roman"/>
          <w:b/>
          <w:i/>
          <w:sz w:val="20"/>
          <w:szCs w:val="20"/>
        </w:rPr>
        <w:t>“Tracciabilità dei flussi finanziari”</w:t>
      </w:r>
    </w:p>
    <w:p w:rsidR="00BB6283" w:rsidRPr="00652658" w:rsidRDefault="00BB6283">
      <w:pPr>
        <w:spacing w:line="200" w:lineRule="exact"/>
        <w:ind w:left="1737" w:right="22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2658">
        <w:rPr>
          <w:rFonts w:ascii="Times New Roman" w:hAnsi="Times New Roman" w:cs="Times New Roman"/>
          <w:i/>
          <w:sz w:val="20"/>
          <w:szCs w:val="20"/>
        </w:rPr>
        <w:t>(ai sensi degli artt. 46 e 47 del D.P.R. 28/12/2000, n. 445 ss.mm.ii. e della Legge 13/08/2010, n. 136 ss.mm.ii.)</w:t>
      </w:r>
    </w:p>
    <w:p w:rsidR="00BB6283" w:rsidRPr="00652658" w:rsidRDefault="00BB6283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</w:p>
    <w:p w:rsidR="00BB6283" w:rsidRPr="00652658" w:rsidRDefault="00BB6283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</w:p>
    <w:p w:rsidR="00BB6283" w:rsidRPr="00652658" w:rsidRDefault="00BB6283">
      <w:pPr>
        <w:pStyle w:val="BodyText"/>
        <w:tabs>
          <w:tab w:val="left" w:leader="dot" w:pos="10182"/>
        </w:tabs>
        <w:spacing w:before="101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652658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sottoscritto/a………….……………………………………(Cod.</w:t>
      </w:r>
      <w:r w:rsidRPr="00652658">
        <w:rPr>
          <w:rFonts w:ascii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Fiscale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ab/>
      </w:r>
      <w:r w:rsidRPr="00652658">
        <w:rPr>
          <w:rFonts w:ascii="Times New Roman" w:hAnsi="Times New Roman" w:cs="Times New Roman"/>
          <w:sz w:val="20"/>
          <w:szCs w:val="20"/>
        </w:rPr>
        <w:t>)</w:t>
      </w:r>
    </w:p>
    <w:p w:rsidR="00BB6283" w:rsidRPr="00652658" w:rsidRDefault="00BB628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:rsidR="00BB6283" w:rsidRPr="00652658" w:rsidRDefault="00BB6283">
      <w:pPr>
        <w:pStyle w:val="BodyText"/>
        <w:tabs>
          <w:tab w:val="left" w:leader="dot" w:pos="10260"/>
        </w:tabs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>nato/a</w:t>
      </w:r>
      <w:r w:rsidRPr="00652658">
        <w:rPr>
          <w:rFonts w:ascii="Times New Roman" w:hAnsi="Times New Roman" w:cs="Times New Roman"/>
          <w:spacing w:val="49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il…………………………………..a………………………………………………...…………(Prov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ab/>
      </w:r>
      <w:r w:rsidRPr="00652658">
        <w:rPr>
          <w:rFonts w:ascii="Times New Roman" w:hAnsi="Times New Roman" w:cs="Times New Roman"/>
          <w:sz w:val="20"/>
          <w:szCs w:val="20"/>
        </w:rPr>
        <w:t>),</w:t>
      </w:r>
    </w:p>
    <w:p w:rsidR="00BB6283" w:rsidRPr="00652658" w:rsidRDefault="00BB6283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6283" w:rsidRPr="00652658" w:rsidRDefault="00BB6283">
      <w:pPr>
        <w:pStyle w:val="BodyText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 xml:space="preserve">in  qualità  di……………………………………della </w:t>
      </w:r>
      <w:r w:rsidRPr="00652658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società/ditta…………………………………………….……………</w:t>
      </w:r>
    </w:p>
    <w:p w:rsidR="00BB6283" w:rsidRPr="00652658" w:rsidRDefault="00BB6283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6283" w:rsidRPr="00652658" w:rsidRDefault="00BB6283">
      <w:pPr>
        <w:pStyle w:val="BodyText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>con  sede  a……………………………(Prov..……..),  in</w:t>
      </w:r>
      <w:r w:rsidRPr="00652658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Via/Piazza………………………………………………n………</w:t>
      </w:r>
    </w:p>
    <w:p w:rsidR="00BB6283" w:rsidRPr="00652658" w:rsidRDefault="00BB6283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6283" w:rsidRPr="00652658" w:rsidRDefault="00BB6283">
      <w:pPr>
        <w:pStyle w:val="BodyText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Codice Fiscale……………………….……………………….…Partita IVA……………...…………….…………………</w:t>
      </w:r>
    </w:p>
    <w:p w:rsidR="00BB6283" w:rsidRPr="00652658" w:rsidRDefault="00BB6283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6283" w:rsidRPr="00652658" w:rsidRDefault="00BB6283">
      <w:pPr>
        <w:pStyle w:val="BodyText"/>
        <w:spacing w:line="480" w:lineRule="auto"/>
        <w:ind w:left="206" w:right="719"/>
        <w:jc w:val="both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consapevole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delle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sanzioni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penali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previste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dall’articolo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76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del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D.P.R.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28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dicembre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2000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n.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445,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per</w:t>
      </w:r>
      <w:r w:rsidRPr="00652658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le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2"/>
          <w:sz w:val="20"/>
          <w:szCs w:val="20"/>
        </w:rPr>
        <w:t>ipotesi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di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falsità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in</w:t>
      </w:r>
      <w:r w:rsidRPr="0065265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atti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 xml:space="preserve">e dichiarazioni mendaci ivi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indicate, </w:t>
      </w:r>
      <w:r w:rsidRPr="00652658">
        <w:rPr>
          <w:rFonts w:ascii="Times New Roman" w:hAnsi="Times New Roman" w:cs="Times New Roman"/>
          <w:sz w:val="20"/>
          <w:szCs w:val="20"/>
        </w:rPr>
        <w:t xml:space="preserve">al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fine </w:t>
      </w:r>
      <w:r w:rsidRPr="00652658">
        <w:rPr>
          <w:rFonts w:ascii="Times New Roman" w:hAnsi="Times New Roman" w:cs="Times New Roman"/>
          <w:sz w:val="20"/>
          <w:szCs w:val="20"/>
        </w:rPr>
        <w:t xml:space="preserve">di poter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assolvere </w:t>
      </w:r>
      <w:r w:rsidRPr="00652658">
        <w:rPr>
          <w:rFonts w:ascii="Times New Roman" w:hAnsi="Times New Roman" w:cs="Times New Roman"/>
          <w:sz w:val="20"/>
          <w:szCs w:val="20"/>
        </w:rPr>
        <w:t xml:space="preserve">agli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obblighi sulla tracciabilità </w:t>
      </w:r>
      <w:r w:rsidRPr="00652658">
        <w:rPr>
          <w:rFonts w:ascii="Times New Roman" w:hAnsi="Times New Roman" w:cs="Times New Roman"/>
          <w:sz w:val="20"/>
          <w:szCs w:val="20"/>
        </w:rPr>
        <w:t xml:space="preserve">dei movimenti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finanziari </w:t>
      </w:r>
      <w:r w:rsidRPr="00652658">
        <w:rPr>
          <w:rFonts w:ascii="Times New Roman" w:hAnsi="Times New Roman" w:cs="Times New Roman"/>
          <w:sz w:val="20"/>
          <w:szCs w:val="20"/>
        </w:rPr>
        <w:t xml:space="preserve">previsti </w:t>
      </w:r>
      <w:r w:rsidRPr="00652658">
        <w:rPr>
          <w:rFonts w:ascii="Times New Roman" w:hAnsi="Times New Roman" w:cs="Times New Roman"/>
          <w:spacing w:val="-2"/>
          <w:sz w:val="20"/>
          <w:szCs w:val="20"/>
        </w:rPr>
        <w:t xml:space="preserve">dall’art. </w:t>
      </w:r>
      <w:r w:rsidRPr="00652658">
        <w:rPr>
          <w:rFonts w:ascii="Times New Roman" w:hAnsi="Times New Roman" w:cs="Times New Roman"/>
          <w:sz w:val="20"/>
          <w:szCs w:val="20"/>
        </w:rPr>
        <w:t xml:space="preserve">3 della Legge n.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136/2010, </w:t>
      </w:r>
      <w:r w:rsidRPr="00652658">
        <w:rPr>
          <w:rFonts w:ascii="Times New Roman" w:hAnsi="Times New Roman" w:cs="Times New Roman"/>
          <w:sz w:val="20"/>
          <w:szCs w:val="20"/>
        </w:rPr>
        <w:t xml:space="preserve">relativi ai pagamenti di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lavori, </w:t>
      </w:r>
      <w:r w:rsidRPr="00652658">
        <w:rPr>
          <w:rFonts w:ascii="Times New Roman" w:hAnsi="Times New Roman" w:cs="Times New Roman"/>
          <w:sz w:val="20"/>
          <w:szCs w:val="20"/>
        </w:rPr>
        <w:t xml:space="preserve">servizi e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forniture, </w:t>
      </w:r>
      <w:r w:rsidRPr="00652658">
        <w:rPr>
          <w:rFonts w:ascii="Times New Roman" w:hAnsi="Times New Roman" w:cs="Times New Roman"/>
          <w:sz w:val="20"/>
          <w:szCs w:val="20"/>
        </w:rPr>
        <w:t xml:space="preserve">effettuati a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favore del____________________________________________________________________</w:t>
      </w:r>
      <w:r w:rsidRPr="00652658">
        <w:rPr>
          <w:rFonts w:ascii="Times New Roman" w:hAnsi="Times New Roman" w:cs="Times New Roman"/>
          <w:sz w:val="20"/>
          <w:szCs w:val="20"/>
        </w:rPr>
        <w:t>,</w:t>
      </w:r>
    </w:p>
    <w:p w:rsidR="00BB6283" w:rsidRPr="00652658" w:rsidRDefault="00BB6283">
      <w:pPr>
        <w:spacing w:before="115"/>
        <w:ind w:left="1701" w:right="222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BB6283" w:rsidRPr="00652658" w:rsidRDefault="00BB6283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rPr>
          <w:rFonts w:ascii="Times New Roman" w:hAnsi="Times New Roman" w:cs="Times New Roman"/>
          <w:sz w:val="20"/>
          <w:szCs w:val="20"/>
        </w:rPr>
        <w:sectPr w:rsidR="00BB6283" w:rsidRPr="00652658">
          <w:type w:val="continuous"/>
          <w:pgSz w:w="11910" w:h="16840"/>
          <w:pgMar w:top="600" w:right="120" w:bottom="280" w:left="660" w:header="720" w:footer="720" w:gutter="0"/>
          <w:cols w:space="720"/>
        </w:sectPr>
      </w:pPr>
    </w:p>
    <w:p w:rsidR="00BB6283" w:rsidRPr="00652658" w:rsidRDefault="00BB6283">
      <w:pPr>
        <w:pStyle w:val="BodyText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pStyle w:val="BodyText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gli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estremi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identificativi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dei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conti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correnti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“dedicati”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ai</w:t>
      </w:r>
      <w:r w:rsidRPr="0065265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pagamenti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nell’ambito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delle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commesse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pubbliche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sono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seguenti:</w:t>
      </w:r>
    </w:p>
    <w:p w:rsidR="00BB6283" w:rsidRPr="00652658" w:rsidRDefault="00BB6283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6283" w:rsidRPr="00652658" w:rsidRDefault="00BB6283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conto</w:t>
      </w:r>
      <w:r w:rsidRPr="00652658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corrente</w:t>
      </w:r>
      <w:r w:rsidRPr="00652658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n.</w:t>
      </w:r>
      <w:r w:rsidRPr="00652658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………………………………………………………aperto</w:t>
      </w:r>
      <w:r w:rsidRPr="00652658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presso</w:t>
      </w:r>
      <w:r w:rsidRPr="00652658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la………………………........</w:t>
      </w:r>
    </w:p>
    <w:p w:rsidR="00BB6283" w:rsidRPr="00652658" w:rsidRDefault="00BB6283">
      <w:pPr>
        <w:pStyle w:val="BodyText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ind w:left="206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w w:val="95"/>
          <w:sz w:val="20"/>
          <w:szCs w:val="20"/>
        </w:rPr>
        <w:t xml:space="preserve">………………………………………………………Filiale/Agenzia       </w:t>
      </w:r>
      <w:r w:rsidRPr="00652658">
        <w:rPr>
          <w:rFonts w:ascii="Times New Roman" w:hAnsi="Times New Roman" w:cs="Times New Roman"/>
          <w:b/>
          <w:spacing w:val="11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w w:val="95"/>
          <w:sz w:val="20"/>
          <w:szCs w:val="20"/>
        </w:rPr>
        <w:t>di……………………………………………..</w:t>
      </w:r>
    </w:p>
    <w:p w:rsidR="00BB6283" w:rsidRPr="00652658" w:rsidRDefault="00BB6283">
      <w:pPr>
        <w:pStyle w:val="BodyText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ind w:left="206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w w:val="95"/>
          <w:sz w:val="20"/>
          <w:szCs w:val="20"/>
        </w:rPr>
        <w:t>IBAN……………………………………………………………………………………………………………………</w:t>
      </w:r>
    </w:p>
    <w:p w:rsidR="00BB6283" w:rsidRPr="00652658" w:rsidRDefault="00BB6283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ind w:left="19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evidenzia che le persone delegate ad operare su tale conto corrente oltre al sottoscritto, sono:</w:t>
      </w:r>
    </w:p>
    <w:p w:rsidR="00BB6283" w:rsidRPr="00652658" w:rsidRDefault="00BB6283">
      <w:pPr>
        <w:pStyle w:val="BodyText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tabs>
          <w:tab w:val="left" w:pos="912"/>
          <w:tab w:val="left" w:leader="dot" w:pos="10123"/>
        </w:tabs>
        <w:ind w:left="55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1.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……………………………………………….(Cod.</w:t>
      </w:r>
      <w:r w:rsidRPr="0065265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Fiscale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);</w:t>
      </w:r>
    </w:p>
    <w:p w:rsidR="00BB6283" w:rsidRPr="00652658" w:rsidRDefault="00BB6283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tabs>
          <w:tab w:val="left" w:leader="dot" w:pos="10123"/>
        </w:tabs>
        <w:spacing w:before="1"/>
        <w:ind w:left="55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 xml:space="preserve">2.  </w:t>
      </w:r>
      <w:r w:rsidRPr="0065265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……………………………………………….(Cod.</w:t>
      </w:r>
      <w:r w:rsidRPr="0065265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Fiscale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);</w:t>
      </w:r>
    </w:p>
    <w:p w:rsidR="00BB6283" w:rsidRPr="00652658" w:rsidRDefault="00BB6283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tabs>
          <w:tab w:val="left" w:leader="dot" w:pos="10123"/>
        </w:tabs>
        <w:ind w:left="55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 xml:space="preserve">3.  </w:t>
      </w:r>
      <w:r w:rsidRPr="0065265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……………………………………………….(Cod.</w:t>
      </w:r>
      <w:r w:rsidRPr="0065265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Fiscale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);</w:t>
      </w:r>
    </w:p>
    <w:p w:rsidR="00BB6283" w:rsidRPr="00652658" w:rsidRDefault="00BB6283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pStyle w:val="ListParagraph"/>
        <w:numPr>
          <w:ilvl w:val="0"/>
          <w:numId w:val="1"/>
        </w:numPr>
        <w:tabs>
          <w:tab w:val="left" w:pos="476"/>
        </w:tabs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si obbliga a comunicare ogni eventuale variazione dei dati di cui alla presente</w:t>
      </w:r>
      <w:r w:rsidRPr="00652658">
        <w:rPr>
          <w:rFonts w:ascii="Times New Roman" w:hAnsi="Times New Roman" w:cs="Times New Roman"/>
          <w:b/>
          <w:spacing w:val="-30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dichiarazione;</w:t>
      </w:r>
    </w:p>
    <w:p w:rsidR="00BB6283" w:rsidRPr="00652658" w:rsidRDefault="00BB6283">
      <w:pPr>
        <w:pStyle w:val="ListParagraph"/>
        <w:numPr>
          <w:ilvl w:val="0"/>
          <w:numId w:val="1"/>
        </w:numPr>
        <w:tabs>
          <w:tab w:val="left" w:pos="476"/>
        </w:tabs>
        <w:spacing w:before="125" w:line="345" w:lineRule="auto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autorizza l’uso del conto corrente di cui al presente atto anche nei casi in cui sia difforme da quello indicato in</w:t>
      </w:r>
      <w:r w:rsidRPr="00652658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fattura;</w:t>
      </w:r>
    </w:p>
    <w:p w:rsidR="00BB6283" w:rsidRPr="00652658" w:rsidRDefault="00BB6283">
      <w:pPr>
        <w:pStyle w:val="ListParagraph"/>
        <w:numPr>
          <w:ilvl w:val="0"/>
          <w:numId w:val="1"/>
        </w:numPr>
        <w:tabs>
          <w:tab w:val="left" w:pos="476"/>
        </w:tabs>
        <w:spacing w:before="19" w:line="348" w:lineRule="auto"/>
        <w:ind w:right="233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dichiara che la presente dichiarazione è da ritenersi valida per tutte le procedure di affidamento disposte dal________________________________________________________</w:t>
      </w:r>
    </w:p>
    <w:p w:rsidR="00BB6283" w:rsidRPr="00652658" w:rsidRDefault="00BB6283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tabs>
          <w:tab w:val="left" w:pos="6810"/>
        </w:tabs>
        <w:ind w:left="19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Luogo</w:t>
      </w:r>
      <w:r w:rsidRPr="0065265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e</w:t>
      </w:r>
      <w:r w:rsidRPr="0065265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data………………………….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Timbro Ditta</w:t>
      </w:r>
      <w:r w:rsidRPr="00652658">
        <w:rPr>
          <w:rFonts w:ascii="Times New Roman" w:hAnsi="Times New Roman" w:cs="Times New Roman"/>
          <w:sz w:val="20"/>
          <w:szCs w:val="20"/>
        </w:rPr>
        <w:t>/</w:t>
      </w:r>
      <w:r w:rsidRPr="00652658">
        <w:rPr>
          <w:rFonts w:ascii="Times New Roman" w:hAnsi="Times New Roman" w:cs="Times New Roman"/>
          <w:b/>
          <w:sz w:val="20"/>
          <w:szCs w:val="20"/>
        </w:rPr>
        <w:t>Il</w:t>
      </w:r>
      <w:r w:rsidRPr="0065265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Dichiarante</w:t>
      </w:r>
    </w:p>
    <w:p w:rsidR="00BB6283" w:rsidRPr="00652658" w:rsidRDefault="00BB6283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BB6283" w:rsidRPr="00652658" w:rsidRDefault="00BB6283">
      <w:pPr>
        <w:ind w:left="6874" w:right="188"/>
        <w:jc w:val="center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BB6283" w:rsidRPr="00652658" w:rsidRDefault="00BB6283">
      <w:pPr>
        <w:spacing w:before="35"/>
        <w:ind w:left="6838" w:right="18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2658">
        <w:rPr>
          <w:rFonts w:ascii="Times New Roman" w:hAnsi="Times New Roman" w:cs="Times New Roman"/>
          <w:i/>
          <w:sz w:val="20"/>
          <w:szCs w:val="20"/>
        </w:rPr>
        <w:t>(firma per esteso e leggibile)</w:t>
      </w:r>
    </w:p>
    <w:p w:rsidR="00BB6283" w:rsidRPr="00652658" w:rsidRDefault="00BB6283" w:rsidP="00652658">
      <w:pPr>
        <w:pStyle w:val="BodyText"/>
        <w:spacing w:before="182"/>
        <w:rPr>
          <w:rFonts w:ascii="Times New Roman" w:hAnsi="Times New Roman" w:cs="Times New Roman"/>
          <w:sz w:val="20"/>
          <w:szCs w:val="20"/>
        </w:rPr>
      </w:pPr>
    </w:p>
    <w:sectPr w:rsidR="00BB6283" w:rsidRPr="00652658" w:rsidSect="00E301F8">
      <w:type w:val="continuous"/>
      <w:pgSz w:w="11910" w:h="16840"/>
      <w:pgMar w:top="600" w:right="120" w:bottom="280" w:left="660" w:header="720" w:footer="720" w:gutter="0"/>
      <w:cols w:num="2" w:space="720" w:equalWidth="0">
        <w:col w:w="10390" w:space="40"/>
        <w:col w:w="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84C"/>
    <w:multiLevelType w:val="hybridMultilevel"/>
    <w:tmpl w:val="28F49266"/>
    <w:lvl w:ilvl="0" w:tplc="F7E6B588">
      <w:numFmt w:val="bullet"/>
      <w:lvlText w:val=""/>
      <w:lvlJc w:val="left"/>
      <w:pPr>
        <w:ind w:left="475" w:hanging="360"/>
      </w:pPr>
      <w:rPr>
        <w:rFonts w:ascii="Symbol" w:eastAsia="Times New Roman" w:hAnsi="Symbol" w:hint="default"/>
        <w:w w:val="100"/>
        <w:sz w:val="22"/>
      </w:rPr>
    </w:lvl>
    <w:lvl w:ilvl="1" w:tplc="CD7C8C16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A46AF4CC"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D0529922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4CB079D4"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270C3D48">
      <w:numFmt w:val="bullet"/>
      <w:lvlText w:val="•"/>
      <w:lvlJc w:val="left"/>
      <w:pPr>
        <w:ind w:left="5434" w:hanging="360"/>
      </w:pPr>
      <w:rPr>
        <w:rFonts w:hint="default"/>
      </w:rPr>
    </w:lvl>
    <w:lvl w:ilvl="6" w:tplc="48A07FDC">
      <w:numFmt w:val="bullet"/>
      <w:lvlText w:val="•"/>
      <w:lvlJc w:val="left"/>
      <w:pPr>
        <w:ind w:left="6425" w:hanging="360"/>
      </w:pPr>
      <w:rPr>
        <w:rFonts w:hint="default"/>
      </w:rPr>
    </w:lvl>
    <w:lvl w:ilvl="7" w:tplc="AF0017B2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885801A4">
      <w:numFmt w:val="bullet"/>
      <w:lvlText w:val="•"/>
      <w:lvlJc w:val="left"/>
      <w:pPr>
        <w:ind w:left="84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10"/>
    <w:rsid w:val="00652658"/>
    <w:rsid w:val="009B2BDA"/>
    <w:rsid w:val="00BB6283"/>
    <w:rsid w:val="00BC5238"/>
    <w:rsid w:val="00CB7710"/>
    <w:rsid w:val="00D71D1C"/>
    <w:rsid w:val="00E301F8"/>
    <w:rsid w:val="00E4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F8"/>
    <w:pPr>
      <w:widowControl w:val="0"/>
      <w:autoSpaceDE w:val="0"/>
      <w:autoSpaceDN w:val="0"/>
    </w:pPr>
    <w:rPr>
      <w:rFonts w:ascii="Garamond" w:hAnsi="Garamond" w:cs="Garamond"/>
    </w:rPr>
  </w:style>
  <w:style w:type="paragraph" w:styleId="Heading1">
    <w:name w:val="heading 1"/>
    <w:basedOn w:val="Normal"/>
    <w:link w:val="Heading1Char"/>
    <w:uiPriority w:val="99"/>
    <w:qFormat/>
    <w:rsid w:val="00E301F8"/>
    <w:pPr>
      <w:spacing w:line="362" w:lineRule="exact"/>
      <w:ind w:left="1682" w:right="2221"/>
      <w:jc w:val="center"/>
      <w:outlineLvl w:val="0"/>
    </w:pPr>
    <w:rPr>
      <w:b/>
      <w:bCs/>
      <w:i/>
      <w:sz w:val="33"/>
      <w:szCs w:val="33"/>
    </w:rPr>
  </w:style>
  <w:style w:type="paragraph" w:styleId="Heading2">
    <w:name w:val="heading 2"/>
    <w:basedOn w:val="Normal"/>
    <w:link w:val="Heading2Char"/>
    <w:uiPriority w:val="99"/>
    <w:qFormat/>
    <w:rsid w:val="00E301F8"/>
    <w:pPr>
      <w:ind w:left="206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4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4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E301F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301F8"/>
  </w:style>
  <w:style w:type="character" w:customStyle="1" w:styleId="BodyTextChar">
    <w:name w:val="Body Text Char"/>
    <w:basedOn w:val="DefaultParagraphFont"/>
    <w:link w:val="BodyText"/>
    <w:uiPriority w:val="99"/>
    <w:semiHidden/>
    <w:rsid w:val="005B34DB"/>
    <w:rPr>
      <w:rFonts w:ascii="Garamond" w:hAnsi="Garamond" w:cs="Garamond"/>
    </w:rPr>
  </w:style>
  <w:style w:type="paragraph" w:styleId="ListParagraph">
    <w:name w:val="List Paragraph"/>
    <w:basedOn w:val="Normal"/>
    <w:uiPriority w:val="99"/>
    <w:qFormat/>
    <w:rsid w:val="00E301F8"/>
    <w:pPr>
      <w:ind w:left="475" w:hanging="360"/>
    </w:pPr>
  </w:style>
  <w:style w:type="paragraph" w:customStyle="1" w:styleId="TableParagraph">
    <w:name w:val="Table Paragraph"/>
    <w:basedOn w:val="Normal"/>
    <w:uiPriority w:val="99"/>
    <w:rsid w:val="00E30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domenico.ventriglia</dc:creator>
  <cp:keywords/>
  <dc:description/>
  <cp:lastModifiedBy>Utente</cp:lastModifiedBy>
  <cp:revision>2</cp:revision>
  <dcterms:created xsi:type="dcterms:W3CDTF">2023-11-14T08:58:00Z</dcterms:created>
  <dcterms:modified xsi:type="dcterms:W3CDTF">2023-11-14T08:58:00Z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