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A2" w:rsidRDefault="00195AA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195AA2" w:rsidRPr="00767FE9" w:rsidRDefault="00195AA2">
      <w:pPr>
        <w:pStyle w:val="BodyText"/>
        <w:rPr>
          <w:rFonts w:ascii="Times New Roman" w:eastAsia="Times New Roman"/>
          <w:b/>
          <w:sz w:val="24"/>
          <w:szCs w:val="24"/>
        </w:rPr>
      </w:pPr>
      <w:r w:rsidRPr="00767FE9">
        <w:rPr>
          <w:rFonts w:ascii="Times New Roman" w:eastAsia="Times New Roman"/>
          <w:b/>
          <w:sz w:val="24"/>
          <w:szCs w:val="24"/>
        </w:rPr>
        <w:t>All. 7</w:t>
      </w:r>
    </w:p>
    <w:p w:rsidR="00195AA2" w:rsidRDefault="00195AA2">
      <w:pPr>
        <w:pStyle w:val="BodyText"/>
        <w:spacing w:before="1"/>
        <w:rPr>
          <w:rFonts w:ascii="Times New Roman"/>
        </w:rPr>
      </w:pPr>
    </w:p>
    <w:p w:rsidR="00195AA2" w:rsidRDefault="00195AA2">
      <w:pPr>
        <w:spacing w:before="42" w:line="324" w:lineRule="auto"/>
        <w:ind w:left="1241" w:right="1176" w:firstLine="888"/>
        <w:rPr>
          <w:b/>
          <w:sz w:val="28"/>
        </w:rPr>
      </w:pPr>
      <w:r>
        <w:rPr>
          <w:b/>
          <w:sz w:val="28"/>
        </w:rPr>
        <w:t>Informativa per il trattamento dei dati personali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fornitori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beni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servizi,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operatori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economici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esperti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esterni</w:t>
      </w:r>
    </w:p>
    <w:p w:rsidR="00195AA2" w:rsidRDefault="00195AA2">
      <w:pPr>
        <w:pStyle w:val="BodyText"/>
        <w:spacing w:line="234" w:lineRule="exact"/>
        <w:ind w:left="1561" w:right="1553"/>
        <w:jc w:val="center"/>
      </w:pPr>
      <w:r>
        <w:t>ex</w:t>
      </w:r>
      <w:r>
        <w:rPr>
          <w:spacing w:val="-8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("GDPR")</w:t>
      </w:r>
    </w:p>
    <w:p w:rsidR="00195AA2" w:rsidRDefault="00195AA2">
      <w:pPr>
        <w:pStyle w:val="BodyText"/>
        <w:spacing w:before="3"/>
        <w:rPr>
          <w:sz w:val="30"/>
        </w:rPr>
      </w:pPr>
    </w:p>
    <w:p w:rsidR="00195AA2" w:rsidRDefault="00195AA2">
      <w:pPr>
        <w:pStyle w:val="BodyText"/>
        <w:spacing w:before="1"/>
        <w:ind w:left="118"/>
        <w:jc w:val="both"/>
      </w:pPr>
      <w:r>
        <w:t>Gentile</w:t>
      </w:r>
      <w:r>
        <w:rPr>
          <w:spacing w:val="-11"/>
        </w:rPr>
        <w:t xml:space="preserve"> </w:t>
      </w:r>
      <w:r>
        <w:t>Signore/a,</w:t>
      </w:r>
    </w:p>
    <w:p w:rsidR="00195AA2" w:rsidRDefault="00195AA2">
      <w:pPr>
        <w:pStyle w:val="BodyText"/>
        <w:spacing w:before="57"/>
        <w:ind w:left="118" w:right="107"/>
        <w:jc w:val="both"/>
      </w:pPr>
      <w:r>
        <w:t>con la presente desideriamo informarla che il Regolamento Europeo 2016/679 (GDPR), nel seguito indicato</w:t>
      </w:r>
      <w:r>
        <w:rPr>
          <w:spacing w:val="1"/>
        </w:rPr>
        <w:t xml:space="preserve"> </w:t>
      </w:r>
      <w:r>
        <w:t>sinteticamente come Regolamento), ed il Decreto Legislativo n. 196/2003 modificato dal D.Lgs. 101/2018</w:t>
      </w:r>
      <w:r>
        <w:rPr>
          <w:spacing w:val="1"/>
        </w:rPr>
        <w:t xml:space="preserve"> </w:t>
      </w:r>
      <w:r>
        <w:t>(nel seguito indicato sinteticamente come Codice), impongono che ogni trattamento dei dati personali delle</w:t>
      </w:r>
      <w:r>
        <w:rPr>
          <w:spacing w:val="-48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osservando</w:t>
      </w:r>
      <w:r>
        <w:rPr>
          <w:spacing w:val="-8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organizzative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tecniche.</w:t>
      </w:r>
    </w:p>
    <w:p w:rsidR="00195AA2" w:rsidRDefault="00195AA2">
      <w:pPr>
        <w:spacing w:before="64"/>
        <w:ind w:left="118" w:right="124"/>
        <w:jc w:val="both"/>
      </w:pPr>
      <w:r>
        <w:t xml:space="preserve">Con il termine trattamento dei dati si intende “ </w:t>
      </w:r>
      <w:r>
        <w:rPr>
          <w:i/>
        </w:rPr>
        <w:t>qualsiasi operazione […] come la raccolta, la registrazione,</w:t>
      </w:r>
      <w:r>
        <w:rPr>
          <w:i/>
          <w:spacing w:val="1"/>
        </w:rPr>
        <w:t xml:space="preserve"> </w:t>
      </w:r>
      <w:r>
        <w:rPr>
          <w:i/>
        </w:rPr>
        <w:t>l'organizzazione,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strutturazione,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conservazione,</w:t>
      </w:r>
      <w:r>
        <w:rPr>
          <w:i/>
          <w:spacing w:val="1"/>
        </w:rPr>
        <w:t xml:space="preserve"> </w:t>
      </w:r>
      <w:r>
        <w:rPr>
          <w:i/>
        </w:rPr>
        <w:t>l'adattamento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modifica,</w:t>
      </w:r>
      <w:r>
        <w:rPr>
          <w:i/>
          <w:spacing w:val="1"/>
        </w:rPr>
        <w:t xml:space="preserve"> </w:t>
      </w:r>
      <w:r>
        <w:rPr>
          <w:i/>
        </w:rPr>
        <w:t>l'estrazione,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consultazione, l'uso, la comunicazione mediante trasmissione, diffusione o qualsiasi altra forma di messa a</w:t>
      </w:r>
      <w:r>
        <w:rPr>
          <w:i/>
          <w:spacing w:val="1"/>
        </w:rPr>
        <w:t xml:space="preserve"> </w:t>
      </w:r>
      <w:r>
        <w:rPr>
          <w:i/>
        </w:rPr>
        <w:t>disposizione,</w:t>
      </w:r>
      <w:r>
        <w:rPr>
          <w:i/>
          <w:spacing w:val="-8"/>
        </w:rPr>
        <w:t xml:space="preserve"> </w:t>
      </w:r>
      <w:r>
        <w:rPr>
          <w:i/>
        </w:rPr>
        <w:t>il raffronto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l'interconnessione,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limitazione,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cancellazione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distruzione</w:t>
      </w:r>
      <w:r>
        <w:t>”.</w:t>
      </w:r>
    </w:p>
    <w:p w:rsidR="00195AA2" w:rsidRDefault="00195AA2">
      <w:pPr>
        <w:pStyle w:val="BodyText"/>
        <w:spacing w:before="64"/>
        <w:ind w:left="118" w:right="118"/>
        <w:jc w:val="both"/>
      </w:pP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forniamo</w:t>
      </w:r>
      <w:r>
        <w:rPr>
          <w:spacing w:val="1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dettagli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effettuerà,</w:t>
      </w:r>
      <w:r>
        <w:rPr>
          <w:spacing w:val="1"/>
        </w:rPr>
        <w:t xml:space="preserve"> </w:t>
      </w:r>
      <w:r>
        <w:t>sottolineando sin da ora che essi saranno improntati ai principi di liceità, correttezza e trasparenza ed</w:t>
      </w:r>
      <w:r>
        <w:rPr>
          <w:spacing w:val="1"/>
        </w:rPr>
        <w:t xml:space="preserve"> </w:t>
      </w:r>
      <w:r>
        <w:t>effettuati attraverso l’adozione di misure tecniche ed organizzative opportunamente identificate al fine di</w:t>
      </w:r>
      <w:r>
        <w:rPr>
          <w:spacing w:val="1"/>
        </w:rPr>
        <w:t xml:space="preserve"> </w:t>
      </w:r>
      <w:r>
        <w:t>garantire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riservatezza,</w:t>
      </w:r>
      <w:r>
        <w:rPr>
          <w:spacing w:val="-8"/>
        </w:rPr>
        <w:t xml:space="preserve"> </w:t>
      </w:r>
      <w:r>
        <w:t>correttezza</w:t>
      </w:r>
      <w:r>
        <w:rPr>
          <w:spacing w:val="-2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integrità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pieno</w:t>
      </w:r>
      <w:r>
        <w:rPr>
          <w:spacing w:val="-9"/>
        </w:rPr>
        <w:t xml:space="preserve"> </w:t>
      </w:r>
      <w:r>
        <w:t>esercizio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diritti.</w:t>
      </w:r>
    </w:p>
    <w:p w:rsidR="00195AA2" w:rsidRDefault="00195AA2">
      <w:pPr>
        <w:pStyle w:val="BodyText"/>
        <w:spacing w:before="11"/>
        <w:rPr>
          <w:sz w:val="31"/>
        </w:rPr>
      </w:pPr>
    </w:p>
    <w:p w:rsidR="00195AA2" w:rsidRDefault="00195AA2">
      <w:pPr>
        <w:pStyle w:val="Heading1"/>
        <w:ind w:left="118" w:firstLine="0"/>
        <w:jc w:val="left"/>
      </w:pPr>
      <w:bookmarkStart w:id="1" w:name="Dati_del_Titolare_e_del_Responsabile_per"/>
      <w:bookmarkEnd w:id="1"/>
      <w:r>
        <w:t>Dati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(DPO)</w:t>
      </w:r>
    </w:p>
    <w:p w:rsidR="00195AA2" w:rsidRDefault="00195AA2">
      <w:pPr>
        <w:pStyle w:val="BodyText"/>
        <w:spacing w:before="64" w:line="292" w:lineRule="auto"/>
        <w:ind w:left="838" w:right="2158" w:hanging="721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titolare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trattamento,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indicato</w:t>
      </w:r>
      <w:r>
        <w:rPr>
          <w:spacing w:val="-12"/>
        </w:rPr>
        <w:t xml:space="preserve"> </w:t>
      </w:r>
      <w:r>
        <w:t>sinteticamente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Titolare,</w:t>
      </w:r>
      <w:r>
        <w:rPr>
          <w:spacing w:val="-8"/>
        </w:rPr>
        <w:t xml:space="preserve"> </w:t>
      </w:r>
      <w:r>
        <w:t>è:</w:t>
      </w:r>
      <w:r>
        <w:rPr>
          <w:spacing w:val="1"/>
        </w:rPr>
        <w:t xml:space="preserve"> </w:t>
      </w:r>
      <w:r>
        <w:rPr>
          <w:spacing w:val="-1"/>
        </w:rPr>
        <w:t>l’Istituto</w:t>
      </w:r>
      <w:r>
        <w:rPr>
          <w:spacing w:val="-12"/>
        </w:rPr>
        <w:t xml:space="preserve"> </w:t>
      </w:r>
      <w:r>
        <w:rPr>
          <w:spacing w:val="-1"/>
        </w:rPr>
        <w:t>/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Scuola</w:t>
      </w:r>
      <w:r>
        <w:rPr>
          <w:spacing w:val="-7"/>
        </w:rPr>
        <w:t xml:space="preserve"> </w:t>
      </w:r>
      <w:r>
        <w:rPr>
          <w:spacing w:val="-1"/>
        </w:rPr>
        <w:t>ISTITUTO</w:t>
      </w:r>
      <w:r>
        <w:rPr>
          <w:spacing w:val="-8"/>
        </w:rPr>
        <w:t xml:space="preserve"> </w:t>
      </w:r>
      <w:r>
        <w:rPr>
          <w:spacing w:val="-1"/>
        </w:rPr>
        <w:t>TECNICO</w:t>
      </w:r>
      <w:r>
        <w:rPr>
          <w:spacing w:val="-7"/>
        </w:rPr>
        <w:t xml:space="preserve"> </w:t>
      </w:r>
      <w:r>
        <w:t>INDUSTRIALE</w:t>
      </w:r>
      <w:r>
        <w:rPr>
          <w:spacing w:val="-8"/>
        </w:rPr>
        <w:t xml:space="preserve"> </w:t>
      </w:r>
      <w:r>
        <w:t>"S.</w:t>
      </w:r>
      <w:r>
        <w:rPr>
          <w:spacing w:val="-6"/>
        </w:rPr>
        <w:t xml:space="preserve"> </w:t>
      </w:r>
      <w:r>
        <w:t>CANNIZZARO",</w:t>
      </w:r>
    </w:p>
    <w:p w:rsidR="00195AA2" w:rsidRDefault="00195AA2">
      <w:pPr>
        <w:pStyle w:val="BodyText"/>
        <w:spacing w:line="266" w:lineRule="exact"/>
        <w:ind w:left="838"/>
      </w:pP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sede</w:t>
      </w:r>
      <w:r>
        <w:rPr>
          <w:spacing w:val="-7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CARLO</w:t>
      </w:r>
      <w:r>
        <w:rPr>
          <w:spacing w:val="-12"/>
        </w:rPr>
        <w:t xml:space="preserve"> </w:t>
      </w:r>
      <w:r>
        <w:t>PISACANE</w:t>
      </w:r>
      <w:r>
        <w:rPr>
          <w:spacing w:val="-8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CATANIA,</w:t>
      </w:r>
      <w:r>
        <w:rPr>
          <w:spacing w:val="-7"/>
        </w:rPr>
        <w:t xml:space="preserve"> </w:t>
      </w:r>
      <w:r>
        <w:t>provincia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CT,</w:t>
      </w:r>
    </w:p>
    <w:p w:rsidR="00195AA2" w:rsidRDefault="00195AA2">
      <w:pPr>
        <w:pStyle w:val="BodyText"/>
        <w:spacing w:before="57" w:line="295" w:lineRule="auto"/>
        <w:ind w:left="838" w:right="794"/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0956136450,</w:t>
      </w:r>
      <w:r>
        <w:rPr>
          <w:spacing w:val="-8"/>
        </w:rPr>
        <w:t xml:space="preserve"> </w:t>
      </w:r>
      <w:r>
        <w:rPr>
          <w:spacing w:val="-1"/>
        </w:rPr>
        <w:t>codice</w:t>
      </w:r>
      <w:r>
        <w:rPr>
          <w:spacing w:val="-4"/>
        </w:rPr>
        <w:t xml:space="preserve"> </w:t>
      </w:r>
      <w:r>
        <w:rPr>
          <w:spacing w:val="-1"/>
        </w:rPr>
        <w:t>fiscale</w:t>
      </w:r>
      <w:r>
        <w:rPr>
          <w:spacing w:val="-9"/>
        </w:rPr>
        <w:t xml:space="preserve"> </w:t>
      </w:r>
      <w:r>
        <w:rPr>
          <w:spacing w:val="-1"/>
        </w:rPr>
        <w:t>80008210876,</w:t>
      </w:r>
      <w:r>
        <w:rPr>
          <w:spacing w:val="-7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meccanografico</w:t>
      </w:r>
      <w:r>
        <w:rPr>
          <w:spacing w:val="-11"/>
        </w:rPr>
        <w:t xml:space="preserve"> </w:t>
      </w:r>
      <w:r>
        <w:t>CTTF03000R,</w:t>
      </w:r>
      <w:r>
        <w:rPr>
          <w:spacing w:val="-46"/>
        </w:rPr>
        <w:t xml:space="preserve"> </w:t>
      </w:r>
      <w:r>
        <w:t>email</w:t>
      </w:r>
      <w:r>
        <w:rPr>
          <w:spacing w:val="-6"/>
        </w:rPr>
        <w:t xml:space="preserve"> </w:t>
      </w:r>
      <w:hyperlink r:id="rId7">
        <w:r>
          <w:t>cttf03000r@istruzione.it,</w:t>
        </w:r>
        <w:r>
          <w:rPr>
            <w:spacing w:val="-3"/>
          </w:rPr>
          <w:t xml:space="preserve"> </w:t>
        </w:r>
      </w:hyperlink>
      <w:r>
        <w:t>PEC</w:t>
      </w:r>
      <w:r>
        <w:rPr>
          <w:spacing w:val="-1"/>
        </w:rPr>
        <w:t xml:space="preserve"> </w:t>
      </w:r>
      <w:hyperlink r:id="rId8">
        <w:r>
          <w:t>cttf03000r@pec.istruzione.it,</w:t>
        </w:r>
      </w:hyperlink>
    </w:p>
    <w:p w:rsidR="00195AA2" w:rsidRDefault="00195AA2">
      <w:pPr>
        <w:pStyle w:val="BodyText"/>
        <w:spacing w:before="3"/>
        <w:ind w:left="838"/>
      </w:pPr>
      <w:r>
        <w:rPr>
          <w:spacing w:val="-1"/>
        </w:rPr>
        <w:t>rappresentato</w:t>
      </w:r>
      <w:r>
        <w:rPr>
          <w:spacing w:val="-13"/>
        </w:rPr>
        <w:t xml:space="preserve"> </w:t>
      </w:r>
      <w:r>
        <w:rPr>
          <w:spacing w:val="-1"/>
        </w:rPr>
        <w:t>dal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MONTELLA</w:t>
      </w:r>
      <w:r>
        <w:rPr>
          <w:spacing w:val="-9"/>
        </w:rPr>
        <w:t xml:space="preserve"> </w:t>
      </w:r>
      <w:r>
        <w:t>GIUSEPPINA.</w:t>
      </w:r>
    </w:p>
    <w:p w:rsidR="00195AA2" w:rsidRDefault="00195AA2">
      <w:pPr>
        <w:pStyle w:val="BodyText"/>
        <w:spacing w:before="57" w:line="292" w:lineRule="auto"/>
        <w:ind w:left="824" w:right="1176" w:hanging="707"/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Responsabile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Protezione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9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sinteticamente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DPO,</w:t>
      </w:r>
      <w:r>
        <w:rPr>
          <w:spacing w:val="-9"/>
        </w:rPr>
        <w:t xml:space="preserve"> </w:t>
      </w:r>
      <w:r>
        <w:t>è:</w:t>
      </w:r>
      <w:r>
        <w:rPr>
          <w:spacing w:val="-47"/>
        </w:rPr>
        <w:t xml:space="preserve"> </w:t>
      </w:r>
      <w:r>
        <w:t>NetSense</w:t>
      </w:r>
      <w:r>
        <w:rPr>
          <w:spacing w:val="-2"/>
        </w:rPr>
        <w:t xml:space="preserve"> </w:t>
      </w:r>
      <w:r>
        <w:t>S.r.l. nella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dell’ing.</w:t>
      </w:r>
      <w:r>
        <w:rPr>
          <w:spacing w:val="1"/>
        </w:rPr>
        <w:t xml:space="preserve"> </w:t>
      </w:r>
      <w:r>
        <w:t>Renato</w:t>
      </w:r>
      <w:r>
        <w:rPr>
          <w:spacing w:val="-3"/>
        </w:rPr>
        <w:t xml:space="preserve"> </w:t>
      </w:r>
      <w:r>
        <w:t>Narcisi,</w:t>
      </w:r>
    </w:p>
    <w:p w:rsidR="00195AA2" w:rsidRDefault="00195AA2">
      <w:pPr>
        <w:pStyle w:val="BodyText"/>
        <w:spacing w:before="3" w:line="292" w:lineRule="auto"/>
        <w:ind w:left="838" w:right="3158"/>
      </w:pPr>
      <w:r>
        <w:rPr>
          <w:spacing w:val="-1"/>
        </w:rPr>
        <w:t>con</w:t>
      </w:r>
      <w:r>
        <w:rPr>
          <w:spacing w:val="-9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Novaluce</w:t>
      </w:r>
      <w:r>
        <w:rPr>
          <w:spacing w:val="-5"/>
        </w:rPr>
        <w:t xml:space="preserve"> </w:t>
      </w:r>
      <w:r>
        <w:t>38,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Tremestieri</w:t>
      </w:r>
      <w:r>
        <w:rPr>
          <w:spacing w:val="-4"/>
        </w:rPr>
        <w:t xml:space="preserve"> </w:t>
      </w:r>
      <w:r>
        <w:t>Etneo</w:t>
      </w:r>
      <w:r>
        <w:rPr>
          <w:spacing w:val="-8"/>
        </w:rPr>
        <w:t xml:space="preserve"> </w:t>
      </w:r>
      <w:r>
        <w:t>(CT),</w:t>
      </w:r>
      <w:r>
        <w:rPr>
          <w:spacing w:val="-46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04253850871,</w:t>
      </w:r>
    </w:p>
    <w:p w:rsidR="00195AA2" w:rsidRDefault="00195AA2">
      <w:pPr>
        <w:pStyle w:val="BodyText"/>
        <w:spacing w:before="3" w:line="292" w:lineRule="auto"/>
        <w:ind w:left="838" w:right="2158"/>
      </w:pPr>
      <w:r>
        <w:rPr>
          <w:spacing w:val="-1"/>
        </w:rPr>
        <w:t>email</w:t>
      </w:r>
      <w:r>
        <w:rPr>
          <w:spacing w:val="-6"/>
        </w:rPr>
        <w:t xml:space="preserve"> </w:t>
      </w:r>
      <w:r>
        <w:rPr>
          <w:spacing w:val="-1"/>
        </w:rPr>
        <w:t>aziendale:</w:t>
      </w:r>
      <w:r>
        <w:rPr>
          <w:spacing w:val="-10"/>
        </w:rPr>
        <w:t xml:space="preserve"> </w:t>
      </w:r>
      <w:hyperlink r:id="rId9">
        <w:r>
          <w:rPr>
            <w:spacing w:val="-1"/>
          </w:rPr>
          <w:t>info@netsenseweb.com,</w:t>
        </w:r>
        <w:r>
          <w:rPr>
            <w:spacing w:val="-10"/>
          </w:rPr>
          <w:t xml:space="preserve"> </w:t>
        </w:r>
      </w:hyperlink>
      <w:r>
        <w:t>PEC</w:t>
      </w:r>
      <w:r>
        <w:rPr>
          <w:spacing w:val="-5"/>
        </w:rPr>
        <w:t xml:space="preserve"> </w:t>
      </w:r>
      <w:r>
        <w:t>aziendale:</w:t>
      </w:r>
      <w:r>
        <w:rPr>
          <w:spacing w:val="-10"/>
        </w:rPr>
        <w:t xml:space="preserve"> </w:t>
      </w:r>
      <w:hyperlink r:id="rId10">
        <w:r>
          <w:t>netsense@pec.it</w:t>
        </w:r>
      </w:hyperlink>
      <w:r>
        <w:rPr>
          <w:spacing w:val="-47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personale:</w:t>
      </w:r>
      <w:r>
        <w:rPr>
          <w:spacing w:val="-3"/>
        </w:rPr>
        <w:t xml:space="preserve"> </w:t>
      </w:r>
      <w:hyperlink r:id="rId11">
        <w:r>
          <w:t>renato.narcisi@arubapec.it</w:t>
        </w:r>
      </w:hyperlink>
    </w:p>
    <w:p w:rsidR="00195AA2" w:rsidRDefault="00195AA2">
      <w:pPr>
        <w:spacing w:line="292" w:lineRule="auto"/>
        <w:sectPr w:rsidR="00195AA2">
          <w:headerReference w:type="default" r:id="rId12"/>
          <w:footerReference w:type="default" r:id="rId13"/>
          <w:type w:val="continuous"/>
          <w:pgSz w:w="11900" w:h="16820"/>
          <w:pgMar w:top="4080" w:right="1020" w:bottom="840" w:left="1020" w:header="931" w:footer="656" w:gutter="0"/>
          <w:pgNumType w:start="1"/>
          <w:cols w:space="720"/>
        </w:sectPr>
      </w:pP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spacing w:before="3"/>
        <w:rPr>
          <w:sz w:val="28"/>
        </w:rPr>
      </w:pPr>
    </w:p>
    <w:p w:rsidR="00195AA2" w:rsidRDefault="00195AA2">
      <w:pPr>
        <w:pStyle w:val="Heading1"/>
        <w:numPr>
          <w:ilvl w:val="0"/>
          <w:numId w:val="6"/>
        </w:numPr>
        <w:tabs>
          <w:tab w:val="left" w:pos="825"/>
        </w:tabs>
        <w:spacing w:before="56"/>
      </w:pPr>
      <w:bookmarkStart w:id="2" w:name="1_Oggetto,_finalità_e_base_giuridica_dei"/>
      <w:bookmarkEnd w:id="2"/>
      <w:r>
        <w:rPr>
          <w:spacing w:val="-1"/>
        </w:rPr>
        <w:t>Oggetto,</w:t>
      </w:r>
      <w:r>
        <w:rPr>
          <w:spacing w:val="-14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giuridica</w:t>
      </w:r>
      <w:r>
        <w:rPr>
          <w:spacing w:val="-8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trattamenti</w:t>
      </w:r>
    </w:p>
    <w:p w:rsidR="00195AA2" w:rsidRDefault="00195AA2">
      <w:pPr>
        <w:pStyle w:val="BodyText"/>
        <w:spacing w:before="120"/>
        <w:ind w:left="118" w:right="102"/>
        <w:jc w:val="both"/>
      </w:pPr>
      <w:r>
        <w:t>Il Titolare, ai fini della conclusione di rapporti basati sulla fornitura di</w:t>
      </w:r>
      <w:r>
        <w:rPr>
          <w:spacing w:val="1"/>
        </w:rPr>
        <w:t xml:space="preserve"> </w:t>
      </w:r>
      <w:r>
        <w:t>beni e servizi nonché 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professionali, effettua il trattamento dei suoi dati personali e giudiziari (relativi a condanne penali e reati).</w:t>
      </w:r>
      <w:r>
        <w:rPr>
          <w:spacing w:val="1"/>
        </w:rPr>
        <w:t xml:space="preserve"> </w:t>
      </w:r>
      <w:r>
        <w:t>Non sono trattati in modo sistematico altri dati appartenenti a categorie particolari (dati sulla salute, dati</w:t>
      </w:r>
      <w:r>
        <w:rPr>
          <w:spacing w:val="1"/>
        </w:rPr>
        <w:t xml:space="preserve"> </w:t>
      </w:r>
      <w:r>
        <w:t>che rivelano l’origine razziale o etnica, le convinzioni religiose e la vita e l’orientamento sessuale). Sono</w:t>
      </w:r>
      <w:r>
        <w:rPr>
          <w:spacing w:val="1"/>
        </w:rPr>
        <w:t xml:space="preserve"> </w:t>
      </w:r>
      <w:r>
        <w:t>esclusi dall’ambito di applicazione della normativa e della presente informativa i dati afferenti alle persone</w:t>
      </w:r>
      <w:r>
        <w:rPr>
          <w:spacing w:val="1"/>
        </w:rPr>
        <w:t xml:space="preserve"> </w:t>
      </w:r>
      <w:r>
        <w:t>giuridiche.</w:t>
      </w:r>
    </w:p>
    <w:p w:rsidR="00195AA2" w:rsidRDefault="00195AA2">
      <w:pPr>
        <w:pStyle w:val="BodyText"/>
        <w:spacing w:before="122"/>
        <w:ind w:left="118" w:right="109"/>
        <w:jc w:val="both"/>
      </w:pPr>
      <w:r>
        <w:t>Il dato è trattato per consentire la verifica delle posizioni giudiziarie, fiscali e di condotta di fornitori ed</w:t>
      </w:r>
      <w:r>
        <w:rPr>
          <w:spacing w:val="1"/>
        </w:rPr>
        <w:t xml:space="preserve"> </w:t>
      </w:r>
      <w:r>
        <w:t>operatori economici che sono in rapporto con l’Istituto al fine di: svolgere le attività preliminari connesse</w:t>
      </w:r>
      <w:r>
        <w:rPr>
          <w:spacing w:val="1"/>
        </w:rPr>
        <w:t xml:space="preserve"> </w:t>
      </w:r>
      <w:r>
        <w:t>alle procedure di acquisizione di beni e servizi; coordinare e analizzare la redazione della documentazione</w:t>
      </w:r>
      <w:r>
        <w:rPr>
          <w:spacing w:val="1"/>
        </w:rPr>
        <w:t xml:space="preserve"> </w:t>
      </w:r>
      <w:r>
        <w:t>tecnica, amministrativa e contrattuale; gestire il procedimento e le attività connesse (stipula del contratto,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affidamento,</w:t>
      </w:r>
      <w:r>
        <w:rPr>
          <w:spacing w:val="1"/>
        </w:rPr>
        <w:t xml:space="preserve"> </w:t>
      </w:r>
      <w:r>
        <w:t>eccetera)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fiscali,</w:t>
      </w:r>
      <w:r>
        <w:rPr>
          <w:spacing w:val="1"/>
        </w:rPr>
        <w:t xml:space="preserve"> </w:t>
      </w:r>
      <w:r>
        <w:t>previdenziali,</w:t>
      </w:r>
      <w:r>
        <w:rPr>
          <w:spacing w:val="-4"/>
        </w:rPr>
        <w:t xml:space="preserve"> </w:t>
      </w:r>
      <w:r>
        <w:t>assistenziali,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 obblighi di</w:t>
      </w:r>
      <w:r>
        <w:rPr>
          <w:spacing w:val="-4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regolamenti.</w:t>
      </w:r>
    </w:p>
    <w:p w:rsidR="00195AA2" w:rsidRDefault="00195AA2">
      <w:pPr>
        <w:pStyle w:val="BodyText"/>
        <w:spacing w:before="122"/>
        <w:ind w:left="118" w:right="108"/>
        <w:jc w:val="both"/>
      </w:pPr>
      <w:r>
        <w:t>Il Titolare effettuerà esclusivamente il trattamento dei dati necessari all’esecuzione del contratto di cui</w:t>
      </w:r>
      <w:r>
        <w:rPr>
          <w:spacing w:val="1"/>
        </w:rPr>
        <w:t xml:space="preserve"> </w:t>
      </w:r>
      <w:r>
        <w:t>l’interessato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all’esecuzione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precontrattuali</w:t>
      </w:r>
      <w:r>
        <w:rPr>
          <w:spacing w:val="-7"/>
        </w:rPr>
        <w:t xml:space="preserve"> </w:t>
      </w:r>
      <w:r>
        <w:t>adottate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stesso.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fornisce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elenco</w:t>
      </w:r>
      <w:r>
        <w:rPr>
          <w:spacing w:val="-3"/>
        </w:rPr>
        <w:t xml:space="preserve"> </w:t>
      </w:r>
      <w:r>
        <w:t>esemplificativo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esaustivo.</w:t>
      </w:r>
    </w:p>
    <w:p w:rsidR="00195AA2" w:rsidRDefault="00195AA2">
      <w:pPr>
        <w:pStyle w:val="ListParagraph"/>
        <w:numPr>
          <w:ilvl w:val="0"/>
          <w:numId w:val="5"/>
        </w:numPr>
        <w:tabs>
          <w:tab w:val="left" w:pos="479"/>
        </w:tabs>
        <w:spacing w:before="90"/>
        <w:ind w:hanging="361"/>
        <w:jc w:val="left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gestione</w:t>
      </w:r>
      <w:r>
        <w:rPr>
          <w:spacing w:val="-9"/>
        </w:rPr>
        <w:t xml:space="preserve"> </w:t>
      </w:r>
      <w:r>
        <w:rPr>
          <w:spacing w:val="-1"/>
        </w:rPr>
        <w:t>dell’elenco</w:t>
      </w:r>
      <w:r>
        <w:rPr>
          <w:spacing w:val="-12"/>
        </w:rPr>
        <w:t xml:space="preserve"> </w:t>
      </w:r>
      <w:r>
        <w:rPr>
          <w:spacing w:val="-1"/>
        </w:rPr>
        <w:t>operatori</w:t>
      </w:r>
      <w:r>
        <w:rPr>
          <w:spacing w:val="-9"/>
        </w:rPr>
        <w:t xml:space="preserve"> </w:t>
      </w:r>
      <w:r>
        <w:t>economici</w:t>
      </w:r>
      <w:r>
        <w:rPr>
          <w:spacing w:val="-8"/>
        </w:rPr>
        <w:t xml:space="preserve"> </w:t>
      </w:r>
      <w:r>
        <w:t>dell’Istituto.</w:t>
      </w:r>
    </w:p>
    <w:p w:rsidR="00195AA2" w:rsidRDefault="00195AA2">
      <w:pPr>
        <w:pStyle w:val="ListParagraph"/>
        <w:numPr>
          <w:ilvl w:val="0"/>
          <w:numId w:val="5"/>
        </w:numPr>
        <w:tabs>
          <w:tab w:val="left" w:pos="479"/>
        </w:tabs>
        <w:spacing w:before="12"/>
        <w:ind w:hanging="361"/>
        <w:jc w:val="left"/>
      </w:pPr>
      <w:r>
        <w:rPr>
          <w:spacing w:val="-1"/>
        </w:rPr>
        <w:t>L’adempimento</w:t>
      </w:r>
      <w:r>
        <w:rPr>
          <w:spacing w:val="-17"/>
        </w:rPr>
        <w:t xml:space="preserve"> </w:t>
      </w:r>
      <w:r>
        <w:rPr>
          <w:spacing w:val="-1"/>
        </w:rPr>
        <w:t>agli</w:t>
      </w:r>
      <w:r>
        <w:rPr>
          <w:spacing w:val="-8"/>
        </w:rPr>
        <w:t xml:space="preserve"> </w:t>
      </w:r>
      <w:r>
        <w:rPr>
          <w:spacing w:val="-1"/>
        </w:rPr>
        <w:t>obblighi</w:t>
      </w:r>
      <w:r>
        <w:rPr>
          <w:spacing w:val="-8"/>
        </w:rPr>
        <w:t xml:space="preserve"> </w:t>
      </w:r>
      <w:r>
        <w:rPr>
          <w:spacing w:val="-1"/>
        </w:rPr>
        <w:t>precontrattuali,</w:t>
      </w:r>
      <w:r>
        <w:rPr>
          <w:spacing w:val="-12"/>
        </w:rPr>
        <w:t xml:space="preserve"> </w:t>
      </w:r>
      <w:r>
        <w:t>contrattuali</w:t>
      </w:r>
      <w:r>
        <w:rPr>
          <w:spacing w:val="-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fiscali</w:t>
      </w:r>
      <w:r>
        <w:rPr>
          <w:spacing w:val="-8"/>
        </w:rPr>
        <w:t xml:space="preserve"> </w:t>
      </w:r>
      <w:r>
        <w:t>derivanti</w:t>
      </w:r>
      <w:r>
        <w:rPr>
          <w:spacing w:val="-8"/>
        </w:rPr>
        <w:t xml:space="preserve"> </w:t>
      </w:r>
      <w:r>
        <w:t>darapporti</w:t>
      </w:r>
      <w:r>
        <w:rPr>
          <w:spacing w:val="-9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essere.</w:t>
      </w:r>
    </w:p>
    <w:p w:rsidR="00195AA2" w:rsidRDefault="00195AA2">
      <w:pPr>
        <w:pStyle w:val="ListParagraph"/>
        <w:numPr>
          <w:ilvl w:val="0"/>
          <w:numId w:val="5"/>
        </w:numPr>
        <w:tabs>
          <w:tab w:val="left" w:pos="479"/>
        </w:tabs>
        <w:spacing w:before="73" w:line="184" w:lineRule="auto"/>
        <w:ind w:right="132"/>
        <w:jc w:val="left"/>
      </w:pPr>
      <w:r>
        <w:t>L’adempimento</w:t>
      </w:r>
      <w:r>
        <w:rPr>
          <w:spacing w:val="5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previsti</w:t>
      </w:r>
      <w:r>
        <w:rPr>
          <w:spacing w:val="9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legge,</w:t>
      </w:r>
      <w:r>
        <w:rPr>
          <w:spacing w:val="4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regolamento,</w:t>
      </w:r>
      <w:r>
        <w:rPr>
          <w:spacing w:val="5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normativa</w:t>
      </w:r>
      <w:r>
        <w:rPr>
          <w:spacing w:val="6"/>
        </w:rPr>
        <w:t xml:space="preserve"> </w:t>
      </w:r>
      <w:r>
        <w:t>comunitaria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dell’Autorità</w:t>
      </w:r>
      <w:r>
        <w:rPr>
          <w:spacing w:val="-1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esempio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antiriciclaggio).</w:t>
      </w:r>
    </w:p>
    <w:p w:rsidR="00195AA2" w:rsidRDefault="00195AA2">
      <w:pPr>
        <w:pStyle w:val="ListParagraph"/>
        <w:numPr>
          <w:ilvl w:val="0"/>
          <w:numId w:val="5"/>
        </w:numPr>
        <w:tabs>
          <w:tab w:val="left" w:pos="479"/>
        </w:tabs>
        <w:spacing w:before="102"/>
        <w:ind w:hanging="361"/>
        <w:jc w:val="left"/>
      </w:pPr>
      <w:r>
        <w:rPr>
          <w:spacing w:val="-1"/>
        </w:rPr>
        <w:t>L’inserimento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banche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ministeriale</w:t>
      </w:r>
      <w:r>
        <w:rPr>
          <w:spacing w:val="-9"/>
        </w:rPr>
        <w:t xml:space="preserve"> </w:t>
      </w:r>
      <w:r>
        <w:t>(SIDI,</w:t>
      </w:r>
      <w:r>
        <w:rPr>
          <w:spacing w:val="-13"/>
        </w:rPr>
        <w:t xml:space="preserve"> </w:t>
      </w:r>
      <w:r>
        <w:t>GPU,</w:t>
      </w:r>
      <w:r>
        <w:rPr>
          <w:spacing w:val="-13"/>
        </w:rPr>
        <w:t xml:space="preserve"> </w:t>
      </w:r>
      <w:r>
        <w:t>eccetera).</w:t>
      </w:r>
    </w:p>
    <w:p w:rsidR="00195AA2" w:rsidRDefault="00195AA2">
      <w:pPr>
        <w:pStyle w:val="ListParagraph"/>
        <w:numPr>
          <w:ilvl w:val="0"/>
          <w:numId w:val="5"/>
        </w:numPr>
        <w:tabs>
          <w:tab w:val="left" w:pos="479"/>
        </w:tabs>
        <w:spacing w:before="72" w:line="184" w:lineRule="auto"/>
        <w:ind w:right="140"/>
        <w:jc w:val="left"/>
      </w:pP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fascicolo</w:t>
      </w:r>
      <w:r>
        <w:rPr>
          <w:spacing w:val="1"/>
        </w:rPr>
        <w:t xml:space="preserve"> </w:t>
      </w:r>
      <w:r>
        <w:t>dell’operatore</w:t>
      </w:r>
      <w:r>
        <w:rPr>
          <w:spacing w:val="-47"/>
        </w:rPr>
        <w:t xml:space="preserve"> </w:t>
      </w:r>
      <w:r>
        <w:t>economico.</w:t>
      </w:r>
    </w:p>
    <w:p w:rsidR="00195AA2" w:rsidRDefault="00195AA2">
      <w:pPr>
        <w:pStyle w:val="ListParagraph"/>
        <w:numPr>
          <w:ilvl w:val="0"/>
          <w:numId w:val="5"/>
        </w:numPr>
        <w:tabs>
          <w:tab w:val="left" w:pos="479"/>
        </w:tabs>
        <w:spacing w:before="106"/>
        <w:ind w:hanging="361"/>
        <w:jc w:val="left"/>
      </w:pPr>
      <w:r>
        <w:rPr>
          <w:spacing w:val="-1"/>
        </w:rPr>
        <w:t>L’esercizio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Titolare,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esempio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difesa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giudizio.</w:t>
      </w:r>
    </w:p>
    <w:p w:rsidR="00195AA2" w:rsidRDefault="00195AA2">
      <w:pPr>
        <w:pStyle w:val="ListParagraph"/>
        <w:numPr>
          <w:ilvl w:val="0"/>
          <w:numId w:val="5"/>
        </w:numPr>
        <w:tabs>
          <w:tab w:val="left" w:pos="479"/>
        </w:tabs>
        <w:spacing w:before="69" w:line="184" w:lineRule="auto"/>
        <w:ind w:right="119"/>
        <w:jc w:val="left"/>
      </w:pPr>
      <w:r>
        <w:t>La</w:t>
      </w:r>
      <w:r>
        <w:rPr>
          <w:spacing w:val="4"/>
        </w:rPr>
        <w:t xml:space="preserve"> </w:t>
      </w:r>
      <w:r>
        <w:t>valutazione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stakeholder</w:t>
      </w:r>
      <w:r>
        <w:rPr>
          <w:spacing w:val="5"/>
        </w:rPr>
        <w:t xml:space="preserve"> </w:t>
      </w:r>
      <w:r>
        <w:t>dell’Istituto</w:t>
      </w:r>
      <w:r>
        <w:rPr>
          <w:spacing w:val="4"/>
        </w:rPr>
        <w:t xml:space="preserve"> </w:t>
      </w:r>
      <w:r>
        <w:t>(personale</w:t>
      </w:r>
      <w:r>
        <w:rPr>
          <w:spacing w:val="6"/>
        </w:rPr>
        <w:t xml:space="preserve"> </w:t>
      </w:r>
      <w:r>
        <w:t>interno,</w:t>
      </w:r>
      <w:r>
        <w:rPr>
          <w:spacing w:val="3"/>
        </w:rPr>
        <w:t xml:space="preserve"> </w:t>
      </w:r>
      <w:r>
        <w:t>famiglie,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qualità,</w:t>
      </w:r>
      <w:r>
        <w:rPr>
          <w:spacing w:val="-5"/>
        </w:rPr>
        <w:t xml:space="preserve"> </w:t>
      </w:r>
      <w:r>
        <w:t>eccetera).</w:t>
      </w:r>
    </w:p>
    <w:p w:rsidR="00195AA2" w:rsidRDefault="00195AA2">
      <w:pPr>
        <w:pStyle w:val="BodyText"/>
      </w:pPr>
    </w:p>
    <w:p w:rsidR="00195AA2" w:rsidRDefault="00195AA2">
      <w:pPr>
        <w:pStyle w:val="BodyText"/>
        <w:spacing w:before="196"/>
        <w:ind w:left="118" w:right="113"/>
        <w:jc w:val="both"/>
      </w:pPr>
      <w:r>
        <w:rPr>
          <w:u w:val="single"/>
        </w:rPr>
        <w:t>Finalità</w:t>
      </w:r>
      <w:r>
        <w:rPr>
          <w:spacing w:val="-8"/>
          <w:u w:val="single"/>
        </w:rPr>
        <w:t xml:space="preserve"> </w:t>
      </w:r>
      <w:r>
        <w:rPr>
          <w:u w:val="single"/>
        </w:rPr>
        <w:t>dei</w:t>
      </w:r>
      <w:r>
        <w:rPr>
          <w:spacing w:val="-5"/>
          <w:u w:val="single"/>
        </w:rPr>
        <w:t xml:space="preserve"> </w:t>
      </w:r>
      <w:r>
        <w:rPr>
          <w:u w:val="single"/>
        </w:rPr>
        <w:t>trattamenti</w:t>
      </w:r>
      <w:r>
        <w:t>:</w:t>
      </w:r>
      <w:r>
        <w:rPr>
          <w:spacing w:val="-10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effettuati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l'esecuzione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compito</w:t>
      </w:r>
      <w:r>
        <w:rPr>
          <w:spacing w:val="-47"/>
        </w:rPr>
        <w:t xml:space="preserve"> </w:t>
      </w:r>
      <w:r>
        <w:t>di interesse pubblico o comunque connesso all'esercizio di pubblici poteri. In particolare, i trattamenti di</w:t>
      </w:r>
      <w:r>
        <w:rPr>
          <w:spacing w:val="1"/>
        </w:rPr>
        <w:t xml:space="preserve"> </w:t>
      </w:r>
      <w:r>
        <w:t>categorie particolari di dati personali sono effettuati solo ove necessario per motivi di interesse pubblico</w:t>
      </w:r>
      <w:r>
        <w:rPr>
          <w:spacing w:val="1"/>
        </w:rPr>
        <w:t xml:space="preserve"> </w:t>
      </w:r>
      <w:r>
        <w:t>rilevante</w:t>
      </w:r>
      <w:r>
        <w:rPr>
          <w:spacing w:val="-7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comunque,</w:t>
      </w:r>
      <w:r>
        <w:rPr>
          <w:spacing w:val="-4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(o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regolamento,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quei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 legge) che specifichino i tipi di dati che possono essere trattati, le operazioni eseguibili e il motivo di</w:t>
      </w:r>
      <w:r>
        <w:rPr>
          <w:spacing w:val="1"/>
        </w:rPr>
        <w:t xml:space="preserve"> </w:t>
      </w:r>
      <w:r>
        <w:t>interesse pubblico rilevante, nonché le misure appropriate e specifiche per tutelare i diritti fondamentali e</w:t>
      </w:r>
      <w:r>
        <w:rPr>
          <w:spacing w:val="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dell'interessato.</w:t>
      </w:r>
    </w:p>
    <w:p w:rsidR="00195AA2" w:rsidRDefault="00195AA2">
      <w:pPr>
        <w:jc w:val="both"/>
        <w:sectPr w:rsidR="00195AA2">
          <w:pgSz w:w="11900" w:h="16820"/>
          <w:pgMar w:top="4080" w:right="1020" w:bottom="840" w:left="1020" w:header="931" w:footer="656" w:gutter="0"/>
          <w:cols w:space="720"/>
        </w:sectPr>
      </w:pP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spacing w:before="3"/>
        <w:rPr>
          <w:sz w:val="28"/>
        </w:rPr>
      </w:pPr>
    </w:p>
    <w:p w:rsidR="00195AA2" w:rsidRDefault="00195AA2">
      <w:pPr>
        <w:pStyle w:val="BodyText"/>
        <w:spacing w:before="56"/>
        <w:ind w:left="118" w:right="108"/>
        <w:jc w:val="both"/>
      </w:pPr>
      <w:r>
        <w:rPr>
          <w:u w:val="single"/>
        </w:rPr>
        <w:t>Base giuridica dei trattamenti</w:t>
      </w:r>
      <w:r>
        <w:t>: la base giuridica per ogni trattamento è costituita esclusivamente da una</w:t>
      </w:r>
      <w:r>
        <w:rPr>
          <w:spacing w:val="1"/>
        </w:rPr>
        <w:t xml:space="preserve"> </w:t>
      </w:r>
      <w:r>
        <w:t>norma di legge o, nei casi previsti dalla legge, di regolamento. Pertanto il suo consenso esplicito non è</w:t>
      </w:r>
      <w:r>
        <w:rPr>
          <w:spacing w:val="1"/>
        </w:rPr>
        <w:t xml:space="preserve"> </w:t>
      </w:r>
      <w:r>
        <w:t>richiesto;</w:t>
      </w:r>
      <w:r>
        <w:rPr>
          <w:spacing w:val="-9"/>
        </w:rPr>
        <w:t xml:space="preserve"> </w:t>
      </w:r>
      <w:r>
        <w:t>valgono,</w:t>
      </w:r>
      <w:r>
        <w:rPr>
          <w:spacing w:val="-10"/>
        </w:rPr>
        <w:t xml:space="preserve"> </w:t>
      </w:r>
      <w:r>
        <w:t>ovviamente,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elencati</w:t>
      </w:r>
      <w:r>
        <w:rPr>
          <w:spacing w:val="-5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apposita</w:t>
      </w:r>
      <w:r>
        <w:rPr>
          <w:spacing w:val="-7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documento.</w:t>
      </w:r>
    </w:p>
    <w:p w:rsidR="00195AA2" w:rsidRDefault="00195AA2">
      <w:pPr>
        <w:pStyle w:val="BodyText"/>
      </w:pPr>
    </w:p>
    <w:p w:rsidR="00195AA2" w:rsidRDefault="00195AA2">
      <w:pPr>
        <w:pStyle w:val="BodyText"/>
        <w:spacing w:before="7"/>
        <w:rPr>
          <w:sz w:val="29"/>
        </w:rPr>
      </w:pPr>
    </w:p>
    <w:p w:rsidR="00195AA2" w:rsidRDefault="00195AA2">
      <w:pPr>
        <w:pStyle w:val="Heading1"/>
        <w:numPr>
          <w:ilvl w:val="0"/>
          <w:numId w:val="6"/>
        </w:numPr>
        <w:tabs>
          <w:tab w:val="left" w:pos="825"/>
        </w:tabs>
        <w:spacing w:before="1"/>
        <w:jc w:val="left"/>
      </w:pPr>
      <w:bookmarkStart w:id="3" w:name="2_Provenienza,_modalità_di_trattamento_e"/>
      <w:bookmarkEnd w:id="3"/>
      <w:r>
        <w:rPr>
          <w:spacing w:val="-1"/>
        </w:rPr>
        <w:t>Provenienza,</w:t>
      </w:r>
      <w:r>
        <w:rPr>
          <w:spacing w:val="-9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dati</w:t>
      </w:r>
    </w:p>
    <w:p w:rsidR="00195AA2" w:rsidRDefault="00195AA2">
      <w:pPr>
        <w:pStyle w:val="ListParagraph"/>
        <w:numPr>
          <w:ilvl w:val="0"/>
          <w:numId w:val="4"/>
        </w:numPr>
        <w:tabs>
          <w:tab w:val="left" w:pos="363"/>
        </w:tabs>
        <w:spacing w:before="120"/>
        <w:jc w:val="left"/>
      </w:pPr>
      <w:r>
        <w:t>Provenienza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</w:p>
    <w:p w:rsidR="00195AA2" w:rsidRDefault="00195AA2">
      <w:pPr>
        <w:pStyle w:val="BodyText"/>
        <w:spacing w:before="120"/>
        <w:ind w:left="118"/>
      </w:pPr>
      <w:r>
        <w:t>I</w:t>
      </w:r>
      <w:r>
        <w:rPr>
          <w:spacing w:val="17"/>
        </w:rPr>
        <w:t xml:space="preserve"> </w:t>
      </w:r>
      <w:r>
        <w:t>suoi</w:t>
      </w:r>
      <w:r>
        <w:rPr>
          <w:spacing w:val="18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17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quelli</w:t>
      </w:r>
      <w:r>
        <w:rPr>
          <w:spacing w:val="1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lei</w:t>
      </w:r>
      <w:r>
        <w:rPr>
          <w:spacing w:val="19"/>
        </w:rPr>
        <w:t xml:space="preserve"> </w:t>
      </w:r>
      <w:r>
        <w:t>comunicati</w:t>
      </w:r>
      <w:r>
        <w:rPr>
          <w:spacing w:val="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occasione</w:t>
      </w:r>
      <w:r>
        <w:rPr>
          <w:spacing w:val="17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conclusione</w:t>
      </w:r>
      <w:r>
        <w:rPr>
          <w:spacing w:val="17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rapporti</w:t>
      </w:r>
      <w:r>
        <w:rPr>
          <w:spacing w:val="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beni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servizi,</w:t>
      </w:r>
      <w:r>
        <w:rPr>
          <w:spacing w:val="29"/>
        </w:rPr>
        <w:t xml:space="preserve"> </w:t>
      </w:r>
      <w:r>
        <w:t>nonché</w:t>
      </w:r>
      <w:r>
        <w:rPr>
          <w:spacing w:val="27"/>
        </w:rPr>
        <w:t xml:space="preserve"> </w:t>
      </w:r>
      <w:r>
        <w:t>quelli</w:t>
      </w:r>
      <w:r>
        <w:rPr>
          <w:spacing w:val="28"/>
        </w:rPr>
        <w:t xml:space="preserve"> </w:t>
      </w:r>
      <w:r>
        <w:t>raccolti</w:t>
      </w:r>
      <w:r>
        <w:rPr>
          <w:spacing w:val="15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Ministero</w:t>
      </w:r>
      <w:r>
        <w:rPr>
          <w:spacing w:val="25"/>
        </w:rPr>
        <w:t xml:space="preserve"> </w:t>
      </w:r>
      <w:r>
        <w:t>dell'Istruzione</w:t>
      </w:r>
      <w:r>
        <w:rPr>
          <w:spacing w:val="3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sue</w:t>
      </w:r>
      <w:r>
        <w:rPr>
          <w:spacing w:val="26"/>
        </w:rPr>
        <w:t xml:space="preserve"> </w:t>
      </w:r>
      <w:r>
        <w:t>articolazioni</w:t>
      </w:r>
      <w:r>
        <w:rPr>
          <w:spacing w:val="34"/>
        </w:rPr>
        <w:t xml:space="preserve"> </w:t>
      </w:r>
      <w:r>
        <w:t>periferiche,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altre Amministrazioni</w:t>
      </w:r>
      <w:r>
        <w:rPr>
          <w:spacing w:val="1"/>
        </w:rPr>
        <w:t xml:space="preserve"> </w:t>
      </w:r>
      <w:r>
        <w:t>dello Stato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preposti</w:t>
      </w:r>
      <w:r>
        <w:rPr>
          <w:spacing w:val="1"/>
        </w:rPr>
        <w:t xml:space="preserve"> </w:t>
      </w:r>
      <w:r>
        <w:t>al rispetto</w:t>
      </w:r>
      <w:r>
        <w:rPr>
          <w:spacing w:val="1"/>
        </w:rPr>
        <w:t xml:space="preserve"> </w:t>
      </w:r>
      <w:r>
        <w:t>delle norme su</w:t>
      </w:r>
      <w:r>
        <w:rPr>
          <w:spacing w:val="1"/>
        </w:rPr>
        <w:t xml:space="preserve"> </w:t>
      </w:r>
      <w:r>
        <w:t>trasparenza,</w:t>
      </w:r>
      <w:r>
        <w:rPr>
          <w:spacing w:val="1"/>
        </w:rPr>
        <w:t xml:space="preserve"> </w:t>
      </w:r>
      <w:r>
        <w:t>anticorruzione</w:t>
      </w:r>
      <w:r>
        <w:rPr>
          <w:spacing w:val="-8"/>
        </w:rPr>
        <w:t xml:space="preserve"> </w:t>
      </w:r>
      <w:r>
        <w:t>(tribunali,</w:t>
      </w:r>
      <w:r>
        <w:rPr>
          <w:spacing w:val="-10"/>
        </w:rPr>
        <w:t xml:space="preserve"> </w:t>
      </w:r>
      <w:r>
        <w:t>ANAC,</w:t>
      </w:r>
      <w:r>
        <w:rPr>
          <w:spacing w:val="-10"/>
        </w:rPr>
        <w:t xml:space="preserve"> </w:t>
      </w:r>
      <w:r>
        <w:t>eccetera)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antimafia</w:t>
      </w:r>
      <w:r>
        <w:rPr>
          <w:spacing w:val="-8"/>
        </w:rPr>
        <w:t xml:space="preserve"> </w:t>
      </w:r>
      <w:r>
        <w:t>(Prefettura/</w:t>
      </w:r>
      <w:r>
        <w:rPr>
          <w:spacing w:val="-7"/>
        </w:rPr>
        <w:t xml:space="preserve"> </w:t>
      </w:r>
      <w:r>
        <w:t>Questura),</w:t>
      </w:r>
      <w:r>
        <w:rPr>
          <w:spacing w:val="-11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preposti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regolarità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(Agenzia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Entrate,</w:t>
      </w:r>
      <w:r>
        <w:rPr>
          <w:spacing w:val="-4"/>
        </w:rPr>
        <w:t xml:space="preserve"> </w:t>
      </w:r>
      <w:r>
        <w:t>Equitalia,</w:t>
      </w:r>
      <w:r>
        <w:rPr>
          <w:spacing w:val="-3"/>
        </w:rPr>
        <w:t xml:space="preserve"> </w:t>
      </w:r>
      <w:r>
        <w:t>eccetera).</w:t>
      </w:r>
    </w:p>
    <w:p w:rsidR="00195AA2" w:rsidRDefault="00195AA2">
      <w:pPr>
        <w:pStyle w:val="ListParagraph"/>
        <w:numPr>
          <w:ilvl w:val="0"/>
          <w:numId w:val="4"/>
        </w:numPr>
        <w:tabs>
          <w:tab w:val="left" w:pos="354"/>
        </w:tabs>
        <w:spacing w:before="122"/>
        <w:ind w:left="353" w:hanging="236"/>
        <w:jc w:val="left"/>
      </w:pPr>
      <w:r>
        <w:rPr>
          <w:spacing w:val="-1"/>
        </w:rPr>
        <w:t>Strumenti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conservazione,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compilazione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l’aggiornamento</w:t>
      </w:r>
    </w:p>
    <w:p w:rsidR="00195AA2" w:rsidRDefault="00195AA2">
      <w:pPr>
        <w:pStyle w:val="BodyText"/>
        <w:spacing w:before="120"/>
        <w:ind w:left="118" w:right="123"/>
        <w:jc w:val="both"/>
      </w:pPr>
      <w:r>
        <w:t>Il trattamento è effettuato sia con strumenti cartacei che elettronici, nel rispetto delle misure di sicurezza</w:t>
      </w:r>
      <w:r>
        <w:rPr>
          <w:spacing w:val="1"/>
        </w:rPr>
        <w:t xml:space="preserve"> </w:t>
      </w:r>
      <w:r>
        <w:t>indicate dal Regolamento; i dati verranno conservati secondo le indicazioni delle Regole tecniche in materia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digitale degli atti</w:t>
      </w:r>
      <w:r>
        <w:rPr>
          <w:spacing w:val="1"/>
        </w:rPr>
        <w:t xml:space="preserve"> </w:t>
      </w:r>
      <w:r>
        <w:t>definite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AGID.</w:t>
      </w:r>
    </w:p>
    <w:p w:rsidR="00195AA2" w:rsidRDefault="00195AA2">
      <w:pPr>
        <w:pStyle w:val="BodyText"/>
        <w:spacing w:before="121"/>
        <w:ind w:left="118" w:right="122"/>
        <w:jc w:val="both"/>
      </w:pPr>
      <w:r>
        <w:t>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manipolati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addetti</w:t>
      </w:r>
      <w:r>
        <w:rPr>
          <w:spacing w:val="-47"/>
        </w:rPr>
        <w:t xml:space="preserve"> </w:t>
      </w:r>
      <w:r>
        <w:t>autorizzati</w:t>
      </w:r>
      <w:r>
        <w:rPr>
          <w:spacing w:val="-4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istruiti</w:t>
      </w:r>
      <w:r>
        <w:rPr>
          <w:spacing w:val="-4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adempimenti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minime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dettate</w:t>
      </w:r>
      <w:r>
        <w:rPr>
          <w:spacing w:val="-47"/>
        </w:rPr>
        <w:t xml:space="preserve"> </w:t>
      </w:r>
      <w:r>
        <w:t>dall’AGID, nell’ottica della massima tutela della riservatezza e dell’integrità dei dati non solo nella fase di</w:t>
      </w:r>
      <w:r>
        <w:rPr>
          <w:spacing w:val="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fasi</w:t>
      </w:r>
      <w:r>
        <w:rPr>
          <w:spacing w:val="-1"/>
        </w:rPr>
        <w:t xml:space="preserve"> </w:t>
      </w:r>
      <w:r>
        <w:t>di trattamento.</w:t>
      </w:r>
    </w:p>
    <w:p w:rsidR="00195AA2" w:rsidRDefault="00195AA2">
      <w:pPr>
        <w:pStyle w:val="ListParagraph"/>
        <w:numPr>
          <w:ilvl w:val="0"/>
          <w:numId w:val="4"/>
        </w:numPr>
        <w:tabs>
          <w:tab w:val="left" w:pos="354"/>
        </w:tabs>
        <w:spacing w:before="122"/>
        <w:ind w:left="353" w:hanging="236"/>
      </w:pPr>
      <w:r>
        <w:rPr>
          <w:spacing w:val="-1"/>
        </w:rPr>
        <w:t>Soggetti</w:t>
      </w:r>
      <w:r>
        <w:rPr>
          <w:spacing w:val="-9"/>
        </w:rPr>
        <w:t xml:space="preserve"> </w:t>
      </w:r>
      <w:r>
        <w:rPr>
          <w:spacing w:val="-1"/>
        </w:rPr>
        <w:t>titolati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Titolare</w:t>
      </w:r>
    </w:p>
    <w:p w:rsidR="00195AA2" w:rsidRDefault="00195AA2">
      <w:pPr>
        <w:pStyle w:val="BodyText"/>
        <w:spacing w:before="120"/>
        <w:ind w:left="118" w:right="114"/>
        <w:jc w:val="both"/>
      </w:pPr>
      <w:r>
        <w:t>Il trattamento dei dati per conto del Titolare è effettuato sia dai dipendenti e dai collaboratori del Titolare,</w:t>
      </w:r>
      <w:r>
        <w:rPr>
          <w:spacing w:val="1"/>
        </w:rPr>
        <w:t xml:space="preserve"> </w:t>
      </w:r>
      <w:r>
        <w:t>nella loro qualità di addetti e/o amministratori di sistema, sia dal personale di soggetti esterni, nella loro</w:t>
      </w:r>
      <w:r>
        <w:rPr>
          <w:spacing w:val="1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rispettati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corretto</w:t>
      </w:r>
      <w:r>
        <w:rPr>
          <w:spacing w:val="-48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dati: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incaricati</w:t>
      </w:r>
      <w:r>
        <w:rPr>
          <w:spacing w:val="-6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nominati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formati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responsabili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e sensibilizzati al rispetto dei dettami del Regolamento, nel rispetto del principio di stretta indispensabilità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trattamenti.</w:t>
      </w:r>
    </w:p>
    <w:p w:rsidR="00195AA2" w:rsidRDefault="00195AA2">
      <w:pPr>
        <w:pStyle w:val="ListParagraph"/>
        <w:numPr>
          <w:ilvl w:val="0"/>
          <w:numId w:val="4"/>
        </w:numPr>
        <w:tabs>
          <w:tab w:val="left" w:pos="373"/>
        </w:tabs>
        <w:spacing w:before="127"/>
        <w:ind w:left="372" w:hanging="255"/>
      </w:pPr>
      <w:r>
        <w:t>Tempi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conservazione</w:t>
      </w:r>
    </w:p>
    <w:p w:rsidR="00195AA2" w:rsidRDefault="00195AA2">
      <w:pPr>
        <w:pStyle w:val="BodyText"/>
        <w:spacing w:before="120"/>
        <w:ind w:left="118" w:right="104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tratterà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 sia cartacei che telematici sono stabiliti dalla normativa di riferimento per le Istituzioni</w:t>
      </w:r>
      <w:r>
        <w:rPr>
          <w:spacing w:val="1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Archivistica.</w:t>
      </w:r>
    </w:p>
    <w:p w:rsidR="00195AA2" w:rsidRDefault="00195AA2">
      <w:pPr>
        <w:jc w:val="both"/>
        <w:sectPr w:rsidR="00195AA2">
          <w:pgSz w:w="11900" w:h="16820"/>
          <w:pgMar w:top="4080" w:right="1020" w:bottom="840" w:left="1020" w:header="931" w:footer="656" w:gutter="0"/>
          <w:cols w:space="720"/>
        </w:sectPr>
      </w:pP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spacing w:before="3"/>
        <w:rPr>
          <w:sz w:val="28"/>
        </w:rPr>
      </w:pPr>
    </w:p>
    <w:p w:rsidR="00195AA2" w:rsidRDefault="00195AA2">
      <w:pPr>
        <w:pStyle w:val="Heading1"/>
        <w:numPr>
          <w:ilvl w:val="0"/>
          <w:numId w:val="6"/>
        </w:numPr>
        <w:tabs>
          <w:tab w:val="left" w:pos="825"/>
        </w:tabs>
        <w:spacing w:before="56"/>
      </w:pPr>
      <w:bookmarkStart w:id="4" w:name="3_Comunicazione_e_diffusione_dei_dati:_d"/>
      <w:bookmarkEnd w:id="4"/>
      <w:r>
        <w:t>Comunicazione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diffusione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dati:</w:t>
      </w:r>
      <w:r>
        <w:rPr>
          <w:spacing w:val="-10"/>
        </w:rPr>
        <w:t xml:space="preserve"> </w:t>
      </w:r>
      <w:r>
        <w:t>destinatari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categorie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destinatari</w:t>
      </w:r>
    </w:p>
    <w:p w:rsidR="00195AA2" w:rsidRDefault="00195AA2">
      <w:pPr>
        <w:pStyle w:val="BodyText"/>
        <w:spacing w:before="120"/>
        <w:ind w:left="118" w:right="124"/>
        <w:jc w:val="both"/>
      </w:pPr>
      <w:r>
        <w:t>Tutte le comunicazioni o le diffusioni dei dati personali a soggetti diversi da quelli che li trattano per conto</w:t>
      </w:r>
      <w:r>
        <w:rPr>
          <w:spacing w:val="1"/>
        </w:rPr>
        <w:t xml:space="preserve"> </w:t>
      </w:r>
      <w:r>
        <w:t>del Titolare (addetti sotto la sua autorità o sotto l’autorità dei suoi responsabili del trattamento) saranno</w:t>
      </w:r>
      <w:r>
        <w:rPr>
          <w:spacing w:val="1"/>
        </w:rPr>
        <w:t xml:space="preserve"> </w:t>
      </w:r>
      <w:r>
        <w:t>effettuate esclusivamente se ammesse e previste da una norma di legge o, nei casi previsti dalla legge, di</w:t>
      </w:r>
      <w:r>
        <w:rPr>
          <w:spacing w:val="1"/>
        </w:rPr>
        <w:t xml:space="preserve"> </w:t>
      </w:r>
      <w:r>
        <w:t>regolamento.</w:t>
      </w:r>
    </w:p>
    <w:p w:rsidR="00195AA2" w:rsidRDefault="00195AA2">
      <w:pPr>
        <w:pStyle w:val="BodyText"/>
        <w:spacing w:before="117"/>
        <w:ind w:left="118" w:right="115"/>
        <w:jc w:val="both"/>
      </w:pPr>
      <w:r>
        <w:t>I dati personali e giudiziari potranno essere comunicati a soggetti pubblici quali, ad esempio, Ministero</w:t>
      </w:r>
      <w:r>
        <w:rPr>
          <w:spacing w:val="1"/>
        </w:rPr>
        <w:t xml:space="preserve"> </w:t>
      </w:r>
      <w:r>
        <w:t>dell'Istruzione e le sue articolazioni periferiche, altre Amministrazioni dello Stato ed enti preposti al rispetto</w:t>
      </w:r>
      <w:r>
        <w:rPr>
          <w:spacing w:val="-47"/>
        </w:rPr>
        <w:t xml:space="preserve"> </w:t>
      </w:r>
      <w:r>
        <w:t>delle norme su trasparenza, anticorruzione e antimafia (Prefettura, Questura, tribunali, ANAC, eccetera),</w:t>
      </w:r>
      <w:r>
        <w:rPr>
          <w:spacing w:val="1"/>
        </w:rPr>
        <w:t xml:space="preserve"> </w:t>
      </w:r>
      <w:r>
        <w:t>nonché ad enti preposti alla verifica della sua regolarità fiscale (Agenzia delle Entrate, Equitalia, eccetera),</w:t>
      </w:r>
      <w:r>
        <w:rPr>
          <w:spacing w:val="1"/>
        </w:rPr>
        <w:t xml:space="preserve"> </w:t>
      </w:r>
      <w:r>
        <w:t>sempre nei limiti di quanto previsto dalle vigenti disposizioni di legge e di regolamento e degli obblighi</w:t>
      </w:r>
      <w:r>
        <w:rPr>
          <w:spacing w:val="1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scolastica.</w:t>
      </w:r>
    </w:p>
    <w:p w:rsidR="00195AA2" w:rsidRDefault="00195AA2">
      <w:pPr>
        <w:pStyle w:val="BodyText"/>
        <w:spacing w:before="127"/>
        <w:ind w:left="118" w:right="29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varie</w:t>
      </w:r>
      <w:r>
        <w:rPr>
          <w:spacing w:val="1"/>
        </w:rPr>
        <w:t xml:space="preserve"> </w:t>
      </w:r>
      <w:r>
        <w:t>sezioni</w:t>
      </w:r>
      <w:r>
        <w:rPr>
          <w:spacing w:val="-47"/>
        </w:rPr>
        <w:t xml:space="preserve"> </w:t>
      </w:r>
      <w:r>
        <w:t>pubbliche</w:t>
      </w:r>
      <w:r>
        <w:rPr>
          <w:spacing w:val="-9"/>
        </w:rPr>
        <w:t xml:space="preserve"> </w:t>
      </w:r>
      <w:r>
        <w:t>dedicate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trasparenza</w:t>
      </w:r>
      <w:r>
        <w:rPr>
          <w:spacing w:val="-9"/>
        </w:rPr>
        <w:t xml:space="preserve"> </w:t>
      </w:r>
      <w:r>
        <w:t>(albo</w:t>
      </w:r>
      <w:r>
        <w:rPr>
          <w:spacing w:val="-11"/>
        </w:rPr>
        <w:t xml:space="preserve"> </w:t>
      </w:r>
      <w:r>
        <w:t>online,</w:t>
      </w:r>
      <w:r>
        <w:rPr>
          <w:spacing w:val="-10"/>
        </w:rPr>
        <w:t xml:space="preserve"> </w:t>
      </w:r>
      <w:r>
        <w:t>amministrazione</w:t>
      </w:r>
      <w:r>
        <w:rPr>
          <w:spacing w:val="-7"/>
        </w:rPr>
        <w:t xml:space="preserve"> </w:t>
      </w:r>
      <w:r>
        <w:t>trasparente)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sezioni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servizio.</w:t>
      </w:r>
    </w:p>
    <w:p w:rsidR="00195AA2" w:rsidRDefault="00195AA2">
      <w:pPr>
        <w:pStyle w:val="BodyText"/>
        <w:spacing w:before="120"/>
        <w:ind w:left="118" w:right="29"/>
      </w:pP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avverranno attraverso l’invio</w:t>
      </w:r>
      <w:r>
        <w:rPr>
          <w:spacing w:val="1"/>
        </w:rPr>
        <w:t xml:space="preserve"> </w:t>
      </w:r>
      <w:r>
        <w:t>cartaceo o la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con mezzi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piattaforme</w:t>
      </w:r>
      <w:r>
        <w:rPr>
          <w:spacing w:val="3"/>
        </w:rPr>
        <w:t xml:space="preserve"> </w:t>
      </w:r>
      <w:r>
        <w:t>informatiche</w:t>
      </w:r>
      <w:r>
        <w:rPr>
          <w:spacing w:val="3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tutelano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riservatezza</w:t>
      </w:r>
      <w:r>
        <w:rPr>
          <w:spacing w:val="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l’integrità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dati.</w:t>
      </w:r>
      <w:r>
        <w:rPr>
          <w:spacing w:val="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tali</w:t>
      </w:r>
      <w:r>
        <w:rPr>
          <w:spacing w:val="5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informatiche</w:t>
      </w:r>
      <w:r>
        <w:rPr>
          <w:spacing w:val="12"/>
        </w:rPr>
        <w:t xml:space="preserve"> </w:t>
      </w:r>
      <w:r>
        <w:t>siano</w:t>
      </w:r>
      <w:r>
        <w:rPr>
          <w:spacing w:val="9"/>
        </w:rPr>
        <w:t xml:space="preserve"> </w:t>
      </w:r>
      <w:r>
        <w:t>predisposte</w:t>
      </w:r>
      <w:r>
        <w:rPr>
          <w:spacing w:val="12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soggetto</w:t>
      </w:r>
      <w:r>
        <w:rPr>
          <w:spacing w:val="10"/>
        </w:rPr>
        <w:t xml:space="preserve"> </w:t>
      </w:r>
      <w:r>
        <w:t>destinatario,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stesso</w:t>
      </w:r>
      <w:r>
        <w:rPr>
          <w:spacing w:val="9"/>
        </w:rPr>
        <w:t xml:space="preserve"> </w:t>
      </w:r>
      <w:r>
        <w:t>garantirà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principi</w:t>
      </w:r>
      <w:r>
        <w:rPr>
          <w:spacing w:val="13"/>
        </w:rPr>
        <w:t xml:space="preserve"> </w:t>
      </w:r>
      <w:r>
        <w:t>dettati</w:t>
      </w:r>
      <w:r>
        <w:rPr>
          <w:spacing w:val="-46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Detti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tratteranno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loro qualità</w:t>
      </w:r>
      <w:r>
        <w:rPr>
          <w:spacing w:val="1"/>
        </w:rPr>
        <w:t xml:space="preserve"> </w:t>
      </w:r>
      <w:r>
        <w:t>di autonomi titolari del</w:t>
      </w:r>
      <w:r>
        <w:rPr>
          <w:spacing w:val="1"/>
        </w:rPr>
        <w:t xml:space="preserve"> </w:t>
      </w:r>
      <w:r>
        <w:t>trattamento.</w:t>
      </w:r>
    </w:p>
    <w:p w:rsidR="00195AA2" w:rsidRDefault="00195AA2">
      <w:pPr>
        <w:pStyle w:val="BodyText"/>
        <w:spacing w:before="127"/>
        <w:ind w:left="118" w:right="112"/>
        <w:jc w:val="both"/>
      </w:pPr>
      <w:r>
        <w:t>Quale regola generale, per tutti i servizi richiesti dall’interessato e non rientranti negli obblighi specifici la</w:t>
      </w:r>
      <w:r>
        <w:rPr>
          <w:spacing w:val="1"/>
        </w:rPr>
        <w:t xml:space="preserve"> </w:t>
      </w:r>
      <w:r>
        <w:t>comunicazione avverrà sempre per finalità determinate, esplicite e legittime a meno del ritiro della relativa</w:t>
      </w:r>
      <w:r>
        <w:rPr>
          <w:spacing w:val="1"/>
        </w:rPr>
        <w:t xml:space="preserve"> </w:t>
      </w:r>
      <w:r>
        <w:t>richiesta/offerta,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interromperà</w:t>
      </w:r>
      <w:r>
        <w:rPr>
          <w:spacing w:val="1"/>
        </w:rPr>
        <w:t xml:space="preserve"> </w:t>
      </w:r>
      <w:r>
        <w:t>immediatamente.</w:t>
      </w:r>
    </w:p>
    <w:p w:rsidR="00195AA2" w:rsidRDefault="00195AA2">
      <w:pPr>
        <w:pStyle w:val="BodyText"/>
      </w:pPr>
    </w:p>
    <w:p w:rsidR="00195AA2" w:rsidRDefault="00195AA2">
      <w:pPr>
        <w:pStyle w:val="BodyText"/>
        <w:spacing w:before="3"/>
        <w:rPr>
          <w:sz w:val="29"/>
        </w:rPr>
      </w:pPr>
    </w:p>
    <w:p w:rsidR="00195AA2" w:rsidRDefault="00195AA2">
      <w:pPr>
        <w:pStyle w:val="Heading1"/>
        <w:numPr>
          <w:ilvl w:val="0"/>
          <w:numId w:val="6"/>
        </w:numPr>
        <w:tabs>
          <w:tab w:val="left" w:pos="825"/>
        </w:tabs>
      </w:pPr>
      <w:bookmarkStart w:id="5" w:name="4_Trasferimento_dati_verso_un_paese_terz"/>
      <w:bookmarkEnd w:id="5"/>
      <w:r>
        <w:rPr>
          <w:spacing w:val="-1"/>
        </w:rPr>
        <w:t>Trasferimento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13"/>
        </w:rPr>
        <w:t xml:space="preserve"> </w:t>
      </w:r>
      <w:r>
        <w:rPr>
          <w:spacing w:val="-1"/>
        </w:rPr>
        <w:t>verso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t>paese</w:t>
      </w:r>
      <w:r>
        <w:rPr>
          <w:spacing w:val="-12"/>
        </w:rPr>
        <w:t xml:space="preserve"> </w:t>
      </w:r>
      <w:r>
        <w:t>terzo</w:t>
      </w:r>
      <w:r>
        <w:rPr>
          <w:spacing w:val="-10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un’organizzazione</w:t>
      </w:r>
      <w:r>
        <w:rPr>
          <w:spacing w:val="-9"/>
        </w:rPr>
        <w:t xml:space="preserve"> </w:t>
      </w:r>
      <w:r>
        <w:t>internazionale</w:t>
      </w:r>
    </w:p>
    <w:p w:rsidR="00195AA2" w:rsidRDefault="00195AA2">
      <w:pPr>
        <w:pStyle w:val="BodyText"/>
        <w:spacing w:before="120" w:line="244" w:lineRule="auto"/>
        <w:ind w:left="118"/>
      </w:pPr>
      <w:r>
        <w:t>I dati personali sono conservati su server ubicati all’interno dell’Unione Europea. Il Titolare esclude il</w:t>
      </w:r>
      <w:r>
        <w:rPr>
          <w:spacing w:val="-47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dei dati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ubicati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extra-UE.</w:t>
      </w:r>
    </w:p>
    <w:p w:rsidR="00195AA2" w:rsidRDefault="00195AA2">
      <w:pPr>
        <w:pStyle w:val="BodyText"/>
      </w:pPr>
    </w:p>
    <w:p w:rsidR="00195AA2" w:rsidRDefault="00195AA2">
      <w:pPr>
        <w:pStyle w:val="BodyText"/>
        <w:spacing w:before="1"/>
        <w:rPr>
          <w:sz w:val="29"/>
        </w:rPr>
      </w:pPr>
    </w:p>
    <w:p w:rsidR="00195AA2" w:rsidRDefault="00195AA2">
      <w:pPr>
        <w:pStyle w:val="Heading1"/>
        <w:numPr>
          <w:ilvl w:val="0"/>
          <w:numId w:val="6"/>
        </w:numPr>
        <w:tabs>
          <w:tab w:val="left" w:pos="825"/>
        </w:tabs>
      </w:pPr>
      <w:bookmarkStart w:id="6" w:name="5_Natura_del_conferimento_e_conseguenze_"/>
      <w:bookmarkEnd w:id="6"/>
      <w:r>
        <w:rPr>
          <w:spacing w:val="-1"/>
        </w:rPr>
        <w:t>Natura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 xml:space="preserve">conferimento </w:t>
      </w:r>
      <w:r>
        <w:t>e</w:t>
      </w:r>
      <w:r>
        <w:rPr>
          <w:spacing w:val="-7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rifiuto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rispondere</w:t>
      </w:r>
    </w:p>
    <w:p w:rsidR="00195AA2" w:rsidRDefault="00195AA2">
      <w:pPr>
        <w:pStyle w:val="BodyText"/>
        <w:spacing w:before="120"/>
        <w:ind w:left="118" w:right="111"/>
        <w:jc w:val="both"/>
      </w:pPr>
      <w:r>
        <w:t>Il conferimento dei dati per le finalità indicate nel presente documento è obbligatorio. L'eventuale rifiuto a</w:t>
      </w:r>
      <w:r>
        <w:rPr>
          <w:spacing w:val="1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comporterà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mancato</w:t>
      </w:r>
      <w:r>
        <w:rPr>
          <w:spacing w:val="-5"/>
        </w:rPr>
        <w:t xml:space="preserve"> </w:t>
      </w:r>
      <w:r>
        <w:t>perfezionamento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l’interruzione</w:t>
      </w:r>
      <w:r>
        <w:rPr>
          <w:spacing w:val="-9"/>
        </w:rPr>
        <w:t xml:space="preserve"> </w:t>
      </w:r>
      <w:r>
        <w:t>immediata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fornitura</w:t>
      </w:r>
      <w:r>
        <w:rPr>
          <w:spacing w:val="-4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beni e</w:t>
      </w:r>
      <w:r>
        <w:rPr>
          <w:spacing w:val="-2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 Titolare.</w:t>
      </w:r>
    </w:p>
    <w:p w:rsidR="00195AA2" w:rsidRDefault="00195AA2">
      <w:pPr>
        <w:jc w:val="both"/>
        <w:sectPr w:rsidR="00195AA2">
          <w:pgSz w:w="11900" w:h="16820"/>
          <w:pgMar w:top="4080" w:right="1020" w:bottom="840" w:left="1020" w:header="931" w:footer="656" w:gutter="0"/>
          <w:cols w:space="720"/>
        </w:sectPr>
      </w:pP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spacing w:before="3"/>
        <w:rPr>
          <w:sz w:val="28"/>
        </w:rPr>
      </w:pPr>
    </w:p>
    <w:p w:rsidR="00195AA2" w:rsidRDefault="00195AA2">
      <w:pPr>
        <w:pStyle w:val="Heading1"/>
        <w:numPr>
          <w:ilvl w:val="0"/>
          <w:numId w:val="6"/>
        </w:numPr>
        <w:tabs>
          <w:tab w:val="left" w:pos="825"/>
        </w:tabs>
        <w:spacing w:before="56"/>
      </w:pPr>
      <w:bookmarkStart w:id="7" w:name="6_Diritti_dell’interessato_e_modalità_di"/>
      <w:bookmarkEnd w:id="7"/>
      <w:r>
        <w:rPr>
          <w:spacing w:val="-1"/>
        </w:rPr>
        <w:t>Diritti</w:t>
      </w:r>
      <w:r>
        <w:rPr>
          <w:spacing w:val="-12"/>
        </w:rPr>
        <w:t xml:space="preserve"> </w:t>
      </w:r>
      <w:r>
        <w:rPr>
          <w:spacing w:val="-1"/>
        </w:rPr>
        <w:t xml:space="preserve">dell’interessato </w:t>
      </w:r>
      <w:r>
        <w:t>e</w:t>
      </w:r>
      <w:r>
        <w:rPr>
          <w:spacing w:val="-11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esercizio</w:t>
      </w:r>
    </w:p>
    <w:p w:rsidR="00195AA2" w:rsidRDefault="00195AA2">
      <w:pPr>
        <w:pStyle w:val="BodyText"/>
        <w:spacing w:before="58"/>
        <w:ind w:left="118"/>
        <w:jc w:val="both"/>
      </w:pPr>
      <w:r>
        <w:t>Nella</w:t>
      </w:r>
      <w:r>
        <w:rPr>
          <w:spacing w:val="-9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interessato,</w:t>
      </w:r>
      <w:r>
        <w:rPr>
          <w:spacing w:val="-10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precisamente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di:</w:t>
      </w:r>
    </w:p>
    <w:p w:rsidR="00195AA2" w:rsidRDefault="00195AA2">
      <w:pPr>
        <w:pStyle w:val="ListParagraph"/>
        <w:numPr>
          <w:ilvl w:val="0"/>
          <w:numId w:val="3"/>
        </w:numPr>
        <w:tabs>
          <w:tab w:val="left" w:pos="373"/>
        </w:tabs>
        <w:spacing w:before="63"/>
        <w:ind w:right="152" w:firstLine="0"/>
      </w:pPr>
      <w:r>
        <w:t>ottenere la conferma dell'esistenza o meno di dati personali che la riguardano, anche se non ancora</w:t>
      </w:r>
      <w:r>
        <w:rPr>
          <w:spacing w:val="1"/>
        </w:rPr>
        <w:t xml:space="preserve"> </w:t>
      </w:r>
      <w:r>
        <w:t>registrati,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comunicazione in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intelligibile;</w:t>
      </w:r>
    </w:p>
    <w:p w:rsidR="00195AA2" w:rsidRDefault="00195AA2">
      <w:pPr>
        <w:pStyle w:val="ListParagraph"/>
        <w:numPr>
          <w:ilvl w:val="0"/>
          <w:numId w:val="3"/>
        </w:numPr>
        <w:tabs>
          <w:tab w:val="left" w:pos="339"/>
        </w:tabs>
        <w:ind w:left="338" w:hanging="221"/>
      </w:pPr>
      <w:r>
        <w:rPr>
          <w:spacing w:val="-1"/>
        </w:rPr>
        <w:t>ottenere</w:t>
      </w:r>
      <w:r>
        <w:rPr>
          <w:spacing w:val="-10"/>
        </w:rPr>
        <w:t xml:space="preserve"> </w:t>
      </w:r>
      <w:r>
        <w:t>l'indicazione:</w:t>
      </w:r>
    </w:p>
    <w:p w:rsidR="00195AA2" w:rsidRDefault="00195AA2">
      <w:pPr>
        <w:pStyle w:val="ListParagraph"/>
        <w:numPr>
          <w:ilvl w:val="0"/>
          <w:numId w:val="2"/>
        </w:numPr>
        <w:tabs>
          <w:tab w:val="left" w:pos="339"/>
        </w:tabs>
      </w:pPr>
      <w:r>
        <w:t>dell'origine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personali;</w:t>
      </w:r>
    </w:p>
    <w:p w:rsidR="00195AA2" w:rsidRDefault="00195AA2">
      <w:pPr>
        <w:pStyle w:val="ListParagraph"/>
        <w:numPr>
          <w:ilvl w:val="0"/>
          <w:numId w:val="2"/>
        </w:numPr>
        <w:tabs>
          <w:tab w:val="left" w:pos="349"/>
        </w:tabs>
        <w:spacing w:before="68"/>
        <w:ind w:left="348" w:hanging="231"/>
      </w:pPr>
      <w:r>
        <w:rPr>
          <w:spacing w:val="-1"/>
        </w:rP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trattamento;</w:t>
      </w:r>
    </w:p>
    <w:p w:rsidR="00195AA2" w:rsidRDefault="00195AA2">
      <w:pPr>
        <w:pStyle w:val="ListParagraph"/>
        <w:numPr>
          <w:ilvl w:val="0"/>
          <w:numId w:val="2"/>
        </w:numPr>
        <w:tabs>
          <w:tab w:val="left" w:pos="330"/>
        </w:tabs>
        <w:spacing w:before="57"/>
        <w:ind w:left="329" w:hanging="212"/>
      </w:pP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logica</w:t>
      </w:r>
      <w:r>
        <w:rPr>
          <w:spacing w:val="-11"/>
        </w:rPr>
        <w:t xml:space="preserve"> </w:t>
      </w:r>
      <w:r>
        <w:rPr>
          <w:spacing w:val="-1"/>
        </w:rPr>
        <w:t>applicata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l'ausilio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strumenti</w:t>
      </w:r>
      <w:r>
        <w:rPr>
          <w:spacing w:val="-8"/>
        </w:rPr>
        <w:t xml:space="preserve"> </w:t>
      </w:r>
      <w:r>
        <w:t>elettronici;</w:t>
      </w:r>
    </w:p>
    <w:p w:rsidR="00195AA2" w:rsidRDefault="00195AA2">
      <w:pPr>
        <w:pStyle w:val="ListParagraph"/>
        <w:numPr>
          <w:ilvl w:val="0"/>
          <w:numId w:val="2"/>
        </w:numPr>
        <w:tabs>
          <w:tab w:val="left" w:pos="359"/>
        </w:tabs>
        <w:spacing w:before="63"/>
        <w:ind w:left="118" w:right="119" w:firstLine="0"/>
      </w:pPr>
      <w:r>
        <w:t>degli estremi identificativi del titolare, dei responsabili e del rappresentante designato ai sensi dell’art. 3,</w:t>
      </w:r>
      <w:r>
        <w:rPr>
          <w:spacing w:val="-47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del Regolamento;</w:t>
      </w:r>
    </w:p>
    <w:p w:rsidR="00195AA2" w:rsidRDefault="00195AA2">
      <w:pPr>
        <w:pStyle w:val="ListParagraph"/>
        <w:numPr>
          <w:ilvl w:val="0"/>
          <w:numId w:val="2"/>
        </w:numPr>
        <w:tabs>
          <w:tab w:val="left" w:pos="349"/>
        </w:tabs>
        <w:spacing w:before="59"/>
        <w:ind w:left="118" w:right="113" w:firstLine="0"/>
      </w:pP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possono</w:t>
      </w:r>
      <w:r>
        <w:rPr>
          <w:spacing w:val="-47"/>
        </w:rPr>
        <w:t xml:space="preserve"> </w:t>
      </w:r>
      <w:r>
        <w:t>venirne a conoscenza in qualità di rappresentante designato nel territorio dello Stato, di responsabili o</w:t>
      </w:r>
      <w:r>
        <w:rPr>
          <w:spacing w:val="1"/>
        </w:rPr>
        <w:t xml:space="preserve"> </w:t>
      </w:r>
      <w:r>
        <w:t>incaricati;</w:t>
      </w:r>
    </w:p>
    <w:p w:rsidR="00195AA2" w:rsidRDefault="00195AA2">
      <w:pPr>
        <w:pStyle w:val="ListParagraph"/>
        <w:numPr>
          <w:ilvl w:val="0"/>
          <w:numId w:val="3"/>
        </w:numPr>
        <w:tabs>
          <w:tab w:val="left" w:pos="339"/>
        </w:tabs>
        <w:ind w:left="338" w:hanging="221"/>
      </w:pPr>
      <w:r>
        <w:t>ottenere:</w:t>
      </w:r>
    </w:p>
    <w:p w:rsidR="00195AA2" w:rsidRDefault="00195AA2">
      <w:pPr>
        <w:pStyle w:val="ListParagraph"/>
        <w:numPr>
          <w:ilvl w:val="0"/>
          <w:numId w:val="1"/>
        </w:numPr>
        <w:tabs>
          <w:tab w:val="left" w:pos="339"/>
        </w:tabs>
        <w:spacing w:before="63"/>
      </w:pPr>
      <w:r>
        <w:rPr>
          <w:spacing w:val="-1"/>
        </w:rPr>
        <w:t>l'aggiornamento,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rettifica</w:t>
      </w:r>
      <w:r>
        <w:rPr>
          <w:spacing w:val="-11"/>
        </w:rPr>
        <w:t xml:space="preserve"> </w:t>
      </w:r>
      <w:r>
        <w:t>ovvero,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interesse,</w:t>
      </w:r>
      <w:r>
        <w:rPr>
          <w:spacing w:val="-13"/>
        </w:rPr>
        <w:t xml:space="preserve"> </w:t>
      </w:r>
      <w:r>
        <w:t>l'integrazione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dati;</w:t>
      </w:r>
    </w:p>
    <w:p w:rsidR="00195AA2" w:rsidRDefault="00195AA2">
      <w:pPr>
        <w:pStyle w:val="ListParagraph"/>
        <w:numPr>
          <w:ilvl w:val="0"/>
          <w:numId w:val="1"/>
        </w:numPr>
        <w:tabs>
          <w:tab w:val="left" w:pos="378"/>
        </w:tabs>
        <w:spacing w:line="244" w:lineRule="auto"/>
        <w:ind w:left="118" w:right="135" w:firstLine="0"/>
      </w:pPr>
      <w:r>
        <w:t>la cancellazione, la trasformazione in forma anonima o il blocco dei dati trattati in violazione di legge,</w:t>
      </w:r>
      <w:r>
        <w:rPr>
          <w:spacing w:val="1"/>
        </w:rPr>
        <w:t xml:space="preserve"> </w:t>
      </w:r>
      <w:r>
        <w:t>compresi</w:t>
      </w:r>
      <w:r>
        <w:rPr>
          <w:spacing w:val="-5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agli obblighi in</w:t>
      </w:r>
      <w:r>
        <w:rPr>
          <w:spacing w:val="-9"/>
        </w:rPr>
        <w:t xml:space="preserve"> </w:t>
      </w:r>
      <w:r>
        <w:t>capo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Titolare;</w:t>
      </w:r>
    </w:p>
    <w:p w:rsidR="00195AA2" w:rsidRDefault="00195AA2">
      <w:pPr>
        <w:pStyle w:val="ListParagraph"/>
        <w:numPr>
          <w:ilvl w:val="0"/>
          <w:numId w:val="1"/>
        </w:numPr>
        <w:tabs>
          <w:tab w:val="left" w:pos="363"/>
        </w:tabs>
        <w:spacing w:before="52"/>
        <w:ind w:left="118" w:right="113" w:firstLine="0"/>
      </w:pPr>
      <w:r>
        <w:t>l'attestazione che le operazioni di cui alle lettere a) e b) sono state portate a conoscenza, anche per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riguarda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contenuto,</w:t>
      </w:r>
      <w:r>
        <w:rPr>
          <w:spacing w:val="-5"/>
        </w:rPr>
        <w:t xml:space="preserve"> </w:t>
      </w:r>
      <w:r>
        <w:t>di coloro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comunicati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diffusi,</w:t>
      </w:r>
      <w:r>
        <w:rPr>
          <w:spacing w:val="-4"/>
        </w:rPr>
        <w:t xml:space="preserve"> </w:t>
      </w:r>
      <w:r>
        <w:t>eccettuato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cui tale adempimento si rivela impossibile o comporta un impiego di mezzi manifestamente sproporzionato</w:t>
      </w:r>
      <w:r>
        <w:rPr>
          <w:spacing w:val="-47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 diritto</w:t>
      </w:r>
      <w:r>
        <w:rPr>
          <w:spacing w:val="-3"/>
        </w:rPr>
        <w:t xml:space="preserve"> </w:t>
      </w:r>
      <w:r>
        <w:t>tutelato;</w:t>
      </w:r>
    </w:p>
    <w:p w:rsidR="00195AA2" w:rsidRDefault="00195AA2">
      <w:pPr>
        <w:pStyle w:val="ListParagraph"/>
        <w:numPr>
          <w:ilvl w:val="0"/>
          <w:numId w:val="3"/>
        </w:numPr>
        <w:tabs>
          <w:tab w:val="left" w:pos="373"/>
        </w:tabs>
        <w:spacing w:before="64"/>
        <w:ind w:right="134" w:firstLine="0"/>
      </w:pPr>
      <w:r>
        <w:t>opporsi, in tutto o in parte, per motivi legittimi, al trattamento dei dati personali che La riguardano,</w:t>
      </w:r>
      <w:r>
        <w:rPr>
          <w:spacing w:val="1"/>
        </w:rPr>
        <w:t xml:space="preserve"> </w:t>
      </w:r>
      <w:r>
        <w:t>ancorché pertinenti allo scopo della raccolta, con le conseguenze descritte nella apposita sezione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documento;</w:t>
      </w:r>
    </w:p>
    <w:p w:rsidR="00195AA2" w:rsidRDefault="00195AA2">
      <w:pPr>
        <w:pStyle w:val="BodyText"/>
        <w:spacing w:before="63"/>
        <w:ind w:left="118" w:right="147"/>
        <w:jc w:val="both"/>
      </w:pPr>
      <w:r>
        <w:t>Per far valere i suoi diritti potrà rivolgersi senza particolari formalità sia al Titolare del trattamento sia al</w:t>
      </w:r>
      <w:r>
        <w:rPr>
          <w:spacing w:val="1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dati,</w:t>
      </w:r>
      <w:r>
        <w:rPr>
          <w:spacing w:val="-10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riferimenti</w:t>
      </w:r>
      <w:r>
        <w:rPr>
          <w:spacing w:val="-5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documento.</w:t>
      </w:r>
    </w:p>
    <w:p w:rsidR="00195AA2" w:rsidRDefault="00195AA2">
      <w:pPr>
        <w:pStyle w:val="BodyText"/>
        <w:spacing w:before="59"/>
        <w:ind w:left="118"/>
        <w:jc w:val="both"/>
      </w:pPr>
      <w:r>
        <w:rPr>
          <w:spacing w:val="-1"/>
        </w:rPr>
        <w:t>Ha</w:t>
      </w:r>
      <w:r>
        <w:rPr>
          <w:spacing w:val="-12"/>
        </w:rPr>
        <w:t xml:space="preserve"> </w:t>
      </w:r>
      <w:r>
        <w:rPr>
          <w:spacing w:val="-1"/>
        </w:rPr>
        <w:t>altresì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reclamo</w:t>
      </w:r>
      <w:r>
        <w:rPr>
          <w:spacing w:val="-12"/>
        </w:rPr>
        <w:t xml:space="preserve"> </w:t>
      </w:r>
      <w:r>
        <w:t>all’Autorità</w:t>
      </w:r>
      <w:r>
        <w:rPr>
          <w:spacing w:val="-10"/>
        </w:rPr>
        <w:t xml:space="preserve"> </w:t>
      </w:r>
      <w:r>
        <w:t>Garante.</w:t>
      </w:r>
    </w:p>
    <w:p w:rsidR="00195AA2" w:rsidRDefault="00195AA2">
      <w:pPr>
        <w:pStyle w:val="BodyText"/>
        <w:spacing w:before="10"/>
        <w:rPr>
          <w:sz w:val="31"/>
        </w:rPr>
      </w:pPr>
    </w:p>
    <w:p w:rsidR="00195AA2" w:rsidRDefault="00195AA2">
      <w:pPr>
        <w:pStyle w:val="BodyText"/>
        <w:spacing w:line="295" w:lineRule="auto"/>
        <w:ind w:left="5757" w:right="1485"/>
        <w:jc w:val="center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47"/>
        </w:rPr>
        <w:t xml:space="preserve"> </w:t>
      </w:r>
      <w:r>
        <w:t>MONTELLA</w:t>
      </w:r>
      <w:r>
        <w:rPr>
          <w:spacing w:val="-2"/>
        </w:rPr>
        <w:t xml:space="preserve"> </w:t>
      </w:r>
      <w:r>
        <w:t>GIUSEPPINA</w:t>
      </w:r>
    </w:p>
    <w:p w:rsidR="00195AA2" w:rsidRDefault="00195AA2">
      <w:pPr>
        <w:pStyle w:val="BodyText"/>
        <w:spacing w:line="266" w:lineRule="exact"/>
        <w:ind w:left="5757" w:right="1553"/>
        <w:jc w:val="center"/>
      </w:pPr>
      <w:r>
        <w:rPr>
          <w:spacing w:val="-1"/>
        </w:rPr>
        <w:t>Titolare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t>dati</w:t>
      </w:r>
    </w:p>
    <w:p w:rsidR="00195AA2" w:rsidRDefault="00195AA2">
      <w:pPr>
        <w:spacing w:before="58" w:line="309" w:lineRule="auto"/>
        <w:ind w:left="4958" w:right="729"/>
        <w:jc w:val="center"/>
        <w:rPr>
          <w:sz w:val="18"/>
        </w:rPr>
      </w:pPr>
      <w:r>
        <w:rPr>
          <w:spacing w:val="-1"/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autografa</w:t>
      </w:r>
      <w:r>
        <w:rPr>
          <w:spacing w:val="-11"/>
          <w:sz w:val="18"/>
        </w:rPr>
        <w:t xml:space="preserve"> </w:t>
      </w:r>
      <w:r>
        <w:rPr>
          <w:sz w:val="18"/>
        </w:rPr>
        <w:t>sostituita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indicazione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mezzo</w:t>
      </w:r>
      <w:r>
        <w:rPr>
          <w:spacing w:val="-7"/>
          <w:sz w:val="18"/>
        </w:rPr>
        <w:t xml:space="preserve"> </w:t>
      </w:r>
      <w:r>
        <w:rPr>
          <w:sz w:val="18"/>
        </w:rPr>
        <w:t>stampa,</w:t>
      </w:r>
      <w:r>
        <w:rPr>
          <w:spacing w:val="-38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dell'art.3</w:t>
      </w:r>
      <w:r>
        <w:rPr>
          <w:spacing w:val="1"/>
          <w:sz w:val="18"/>
        </w:rPr>
        <w:t xml:space="preserve"> </w:t>
      </w:r>
      <w:r>
        <w:rPr>
          <w:sz w:val="18"/>
        </w:rPr>
        <w:t>D.Lgs. 39/1993</w:t>
      </w:r>
    </w:p>
    <w:p w:rsidR="00195AA2" w:rsidRDefault="00195AA2">
      <w:pPr>
        <w:spacing w:line="309" w:lineRule="auto"/>
        <w:jc w:val="center"/>
        <w:rPr>
          <w:sz w:val="18"/>
        </w:rPr>
        <w:sectPr w:rsidR="00195AA2">
          <w:pgSz w:w="11900" w:h="16820"/>
          <w:pgMar w:top="4080" w:right="1020" w:bottom="840" w:left="1020" w:header="931" w:footer="656" w:gutter="0"/>
          <w:cols w:space="720"/>
        </w:sectPr>
      </w:pP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spacing w:before="3"/>
        <w:rPr>
          <w:sz w:val="21"/>
        </w:rPr>
      </w:pPr>
    </w:p>
    <w:p w:rsidR="00195AA2" w:rsidRDefault="00195AA2">
      <w:pPr>
        <w:spacing w:before="52"/>
        <w:ind w:right="99"/>
        <w:jc w:val="right"/>
        <w:rPr>
          <w:sz w:val="24"/>
        </w:rPr>
      </w:pPr>
      <w:r>
        <w:rPr>
          <w:spacing w:val="-1"/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TitoIare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dati</w:t>
      </w:r>
    </w:p>
    <w:p w:rsidR="00195AA2" w:rsidRDefault="00195AA2">
      <w:pPr>
        <w:spacing w:before="120"/>
        <w:ind w:right="154"/>
        <w:jc w:val="right"/>
        <w:rPr>
          <w:sz w:val="24"/>
        </w:rPr>
      </w:pPr>
      <w:r>
        <w:rPr>
          <w:spacing w:val="-1"/>
          <w:sz w:val="24"/>
        </w:rPr>
        <w:t>Dirigente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ScoIastico</w:t>
      </w:r>
    </w:p>
    <w:p w:rsidR="00195AA2" w:rsidRDefault="00195AA2">
      <w:pPr>
        <w:pStyle w:val="BodyText"/>
        <w:rPr>
          <w:sz w:val="24"/>
        </w:rPr>
      </w:pPr>
    </w:p>
    <w:p w:rsidR="00195AA2" w:rsidRDefault="00195AA2">
      <w:pPr>
        <w:pStyle w:val="BodyText"/>
        <w:spacing w:before="8"/>
        <w:rPr>
          <w:sz w:val="19"/>
        </w:rPr>
      </w:pPr>
    </w:p>
    <w:p w:rsidR="00195AA2" w:rsidRDefault="00195AA2">
      <w:pPr>
        <w:ind w:left="118"/>
        <w:rPr>
          <w:b/>
          <w:sz w:val="24"/>
        </w:rPr>
      </w:pPr>
      <w:r>
        <w:rPr>
          <w:b/>
          <w:spacing w:val="-1"/>
          <w:sz w:val="24"/>
        </w:rPr>
        <w:t>DICHIARAZIONE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RICEVUTA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CONSENSO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PERSONALI</w:t>
      </w:r>
    </w:p>
    <w:p w:rsidR="00195AA2" w:rsidRDefault="00195AA2">
      <w:pPr>
        <w:pStyle w:val="BodyText"/>
        <w:rPr>
          <w:b/>
          <w:sz w:val="24"/>
        </w:rPr>
      </w:pPr>
    </w:p>
    <w:p w:rsidR="00195AA2" w:rsidRDefault="00195AA2">
      <w:pPr>
        <w:pStyle w:val="BodyText"/>
        <w:spacing w:before="1"/>
        <w:rPr>
          <w:b/>
          <w:sz w:val="20"/>
        </w:rPr>
      </w:pPr>
    </w:p>
    <w:p w:rsidR="00195AA2" w:rsidRDefault="00195AA2">
      <w:pPr>
        <w:tabs>
          <w:tab w:val="left" w:pos="8734"/>
        </w:tabs>
        <w:spacing w:line="333" w:lineRule="auto"/>
        <w:ind w:left="118" w:right="1122"/>
        <w:rPr>
          <w:sz w:val="24"/>
        </w:rPr>
      </w:pPr>
      <w:r>
        <w:rPr>
          <w:spacing w:val="-1"/>
          <w:sz w:val="24"/>
        </w:rPr>
        <w:t>II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sottoscritto</w:t>
      </w:r>
      <w:r>
        <w:rPr>
          <w:spacing w:val="-16"/>
          <w:sz w:val="24"/>
        </w:rPr>
        <w:t xml:space="preserve"> </w:t>
      </w:r>
      <w:r>
        <w:rPr>
          <w:sz w:val="24"/>
        </w:rPr>
        <w:t>(nome,</w:t>
      </w:r>
      <w:r>
        <w:rPr>
          <w:spacing w:val="-12"/>
          <w:sz w:val="24"/>
        </w:rPr>
        <w:t xml:space="preserve"> </w:t>
      </w:r>
      <w:r>
        <w:rPr>
          <w:sz w:val="24"/>
        </w:rPr>
        <w:t>cognome,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C.F.)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9"/>
          <w:sz w:val="24"/>
        </w:rPr>
        <w:t xml:space="preserve"> </w:t>
      </w:r>
      <w:r>
        <w:rPr>
          <w:sz w:val="24"/>
        </w:rPr>
        <w:t>quaIità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</w:p>
    <w:p w:rsidR="00195AA2" w:rsidRDefault="00195AA2">
      <w:pPr>
        <w:spacing w:before="6"/>
        <w:ind w:left="118"/>
        <w:rPr>
          <w:sz w:val="24"/>
        </w:rPr>
      </w:pPr>
      <w:r>
        <w:rPr>
          <w:rFonts w:ascii="Arial MT" w:eastAsia="Times New Roman"/>
          <w:sz w:val="24"/>
        </w:rPr>
        <w:t>Q</w:t>
      </w:r>
      <w:r>
        <w:rPr>
          <w:rFonts w:ascii="Arial MT" w:eastAsia="Times New Roman"/>
          <w:spacing w:val="13"/>
          <w:sz w:val="24"/>
        </w:rPr>
        <w:t xml:space="preserve"> </w:t>
      </w:r>
      <w:r>
        <w:rPr>
          <w:sz w:val="24"/>
        </w:rPr>
        <w:t>esperto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</w:p>
    <w:p w:rsidR="00195AA2" w:rsidRDefault="00195AA2">
      <w:pPr>
        <w:tabs>
          <w:tab w:val="left" w:pos="8633"/>
        </w:tabs>
        <w:spacing w:before="120"/>
        <w:ind w:left="118"/>
        <w:rPr>
          <w:sz w:val="24"/>
        </w:rPr>
      </w:pPr>
      <w:r>
        <w:rPr>
          <w:rFonts w:ascii="Arial MT" w:eastAsia="Times New Roman"/>
          <w:sz w:val="24"/>
        </w:rPr>
        <w:t>Q</w:t>
      </w:r>
      <w:r>
        <w:rPr>
          <w:rFonts w:ascii="Arial MT" w:eastAsia="Times New Roman"/>
          <w:spacing w:val="-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2"/>
          <w:sz w:val="24"/>
        </w:rPr>
        <w:t xml:space="preserve"> </w:t>
      </w:r>
      <w:r>
        <w:rPr>
          <w:sz w:val="24"/>
        </w:rPr>
        <w:t>IegaIe</w:t>
      </w:r>
      <w:r>
        <w:rPr>
          <w:spacing w:val="-7"/>
          <w:sz w:val="24"/>
        </w:rPr>
        <w:t xml:space="preserve"> </w:t>
      </w:r>
      <w:r>
        <w:rPr>
          <w:sz w:val="24"/>
        </w:rPr>
        <w:t>deIIa</w:t>
      </w:r>
      <w:r>
        <w:rPr>
          <w:spacing w:val="-13"/>
          <w:sz w:val="24"/>
        </w:rPr>
        <w:t xml:space="preserve"> </w:t>
      </w:r>
      <w:r>
        <w:rPr>
          <w:sz w:val="24"/>
        </w:rPr>
        <w:t>Ditta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5AA2" w:rsidRDefault="00195AA2">
      <w:pPr>
        <w:pStyle w:val="BodyText"/>
        <w:rPr>
          <w:sz w:val="20"/>
        </w:rPr>
      </w:pPr>
    </w:p>
    <w:p w:rsidR="00195AA2" w:rsidRDefault="00195AA2">
      <w:pPr>
        <w:pStyle w:val="BodyText"/>
        <w:spacing w:before="10"/>
        <w:rPr>
          <w:sz w:val="19"/>
        </w:rPr>
      </w:pPr>
    </w:p>
    <w:p w:rsidR="00195AA2" w:rsidRDefault="00195AA2">
      <w:pPr>
        <w:spacing w:before="52"/>
        <w:ind w:left="1526" w:right="1553"/>
        <w:jc w:val="center"/>
        <w:rPr>
          <w:sz w:val="24"/>
        </w:rPr>
      </w:pPr>
      <w:r>
        <w:rPr>
          <w:sz w:val="24"/>
        </w:rPr>
        <w:t>DICHIARA</w:t>
      </w:r>
    </w:p>
    <w:p w:rsidR="00195AA2" w:rsidRDefault="00195AA2">
      <w:pPr>
        <w:spacing w:before="119"/>
        <w:ind w:left="118" w:right="119"/>
        <w:jc w:val="both"/>
        <w:rPr>
          <w:sz w:val="24"/>
        </w:rPr>
      </w:pPr>
      <w:r>
        <w:rPr>
          <w:sz w:val="24"/>
        </w:rPr>
        <w:t>di avere acquisito in data odierna Ie informazioni fornite daI titoIare ai sensi deII’Artt. 13 deI</w:t>
      </w:r>
      <w:r>
        <w:rPr>
          <w:spacing w:val="1"/>
          <w:sz w:val="24"/>
        </w:rPr>
        <w:t xml:space="preserve"> </w:t>
      </w:r>
      <w:r>
        <w:rPr>
          <w:sz w:val="24"/>
        </w:rPr>
        <w:t>RegoIamento (”fornitori di beni e servizi, operatori economici ed esperti esterni"), Ie stesse anche</w:t>
      </w:r>
      <w:r>
        <w:rPr>
          <w:spacing w:val="1"/>
          <w:sz w:val="24"/>
        </w:rPr>
        <w:t xml:space="preserve"> </w:t>
      </w:r>
      <w:r>
        <w:rPr>
          <w:sz w:val="24"/>
        </w:rPr>
        <w:t>reperibiIi</w:t>
      </w:r>
      <w:r>
        <w:rPr>
          <w:spacing w:val="-5"/>
          <w:sz w:val="24"/>
        </w:rPr>
        <w:t xml:space="preserve"> </w:t>
      </w:r>
      <w:r>
        <w:rPr>
          <w:sz w:val="24"/>
        </w:rPr>
        <w:t>neIIa</w:t>
      </w:r>
      <w:r>
        <w:rPr>
          <w:spacing w:val="-7"/>
          <w:sz w:val="24"/>
        </w:rPr>
        <w:t xml:space="preserve"> </w:t>
      </w:r>
      <w:r>
        <w:rPr>
          <w:sz w:val="24"/>
        </w:rPr>
        <w:t>sezione</w:t>
      </w:r>
      <w:r>
        <w:rPr>
          <w:spacing w:val="-6"/>
          <w:sz w:val="24"/>
        </w:rPr>
        <w:t xml:space="preserve"> </w:t>
      </w:r>
      <w:r>
        <w:rPr>
          <w:sz w:val="24"/>
        </w:rPr>
        <w:t>”Privacy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personaIi"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sito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deII’Istituto.</w:t>
      </w:r>
    </w:p>
    <w:p w:rsidR="00195AA2" w:rsidRDefault="00195AA2">
      <w:pPr>
        <w:spacing w:before="121"/>
        <w:ind w:left="118" w:right="111"/>
        <w:jc w:val="both"/>
        <w:rPr>
          <w:sz w:val="24"/>
        </w:rPr>
      </w:pPr>
      <w:r>
        <w:rPr>
          <w:sz w:val="24"/>
        </w:rPr>
        <w:t>L’interessato esprime di seguito I’intenzione riguardante iI suo consenso aI trattamento e</w:t>
      </w:r>
      <w:r>
        <w:rPr>
          <w:spacing w:val="1"/>
          <w:sz w:val="24"/>
        </w:rPr>
        <w:t xml:space="preserve"> </w:t>
      </w:r>
      <w:r>
        <w:rPr>
          <w:sz w:val="24"/>
        </w:rPr>
        <w:t>aIIa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Ie</w:t>
      </w:r>
      <w:r>
        <w:rPr>
          <w:spacing w:val="-7"/>
          <w:sz w:val="24"/>
        </w:rPr>
        <w:t xml:space="preserve"> </w:t>
      </w:r>
      <w:r>
        <w:rPr>
          <w:sz w:val="24"/>
        </w:rPr>
        <w:t>finaIità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neII’informativa</w:t>
      </w:r>
      <w:r>
        <w:rPr>
          <w:spacing w:val="-6"/>
          <w:sz w:val="24"/>
        </w:rPr>
        <w:t xml:space="preserve"> </w:t>
      </w:r>
      <w:r>
        <w:rPr>
          <w:sz w:val="24"/>
        </w:rPr>
        <w:t>aIIa</w:t>
      </w:r>
      <w:r>
        <w:rPr>
          <w:spacing w:val="-7"/>
          <w:sz w:val="24"/>
        </w:rPr>
        <w:t xml:space="preserve"> </w:t>
      </w:r>
      <w:r>
        <w:rPr>
          <w:sz w:val="24"/>
        </w:rPr>
        <w:t>sezione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Iettera</w:t>
      </w:r>
      <w:r>
        <w:rPr>
          <w:spacing w:val="-7"/>
          <w:sz w:val="24"/>
        </w:rPr>
        <w:t xml:space="preserve"> </w:t>
      </w:r>
      <w:r>
        <w:rPr>
          <w:sz w:val="24"/>
        </w:rPr>
        <w:t>B.</w:t>
      </w:r>
    </w:p>
    <w:p w:rsidR="00195AA2" w:rsidRDefault="00195AA2">
      <w:pPr>
        <w:spacing w:before="119"/>
        <w:ind w:left="118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particoIare:</w:t>
      </w:r>
    </w:p>
    <w:p w:rsidR="00195AA2" w:rsidRDefault="00195AA2">
      <w:pPr>
        <w:spacing w:before="120"/>
        <w:ind w:left="118"/>
        <w:jc w:val="both"/>
        <w:rPr>
          <w:sz w:val="24"/>
        </w:rPr>
      </w:pPr>
      <w:r>
        <w:rPr>
          <w:spacing w:val="-1"/>
          <w:sz w:val="24"/>
        </w:rPr>
        <w:t>Riguardo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eventuaIi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consuItazioni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aItri</w:t>
      </w:r>
      <w:r>
        <w:rPr>
          <w:spacing w:val="-13"/>
          <w:sz w:val="24"/>
        </w:rPr>
        <w:t xml:space="preserve"> </w:t>
      </w:r>
      <w:r>
        <w:rPr>
          <w:sz w:val="24"/>
        </w:rPr>
        <w:t>Istituti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z w:val="24"/>
        </w:rPr>
        <w:t>economici</w:t>
      </w:r>
      <w:r>
        <w:rPr>
          <w:spacing w:val="-8"/>
          <w:sz w:val="24"/>
        </w:rPr>
        <w:t xml:space="preserve"> </w:t>
      </w:r>
      <w:r>
        <w:rPr>
          <w:sz w:val="24"/>
        </w:rPr>
        <w:t>riIasciati</w:t>
      </w:r>
      <w:r>
        <w:rPr>
          <w:spacing w:val="-13"/>
          <w:sz w:val="24"/>
        </w:rPr>
        <w:t xml:space="preserve"> </w:t>
      </w:r>
      <w:r>
        <w:rPr>
          <w:sz w:val="24"/>
        </w:rPr>
        <w:t>daII’Istituto:</w:t>
      </w:r>
    </w:p>
    <w:p w:rsidR="00195AA2" w:rsidRDefault="00195AA2">
      <w:pPr>
        <w:tabs>
          <w:tab w:val="left" w:pos="3647"/>
        </w:tabs>
        <w:spacing w:before="120"/>
        <w:ind w:left="824"/>
        <w:jc w:val="both"/>
        <w:rPr>
          <w:sz w:val="24"/>
        </w:rPr>
      </w:pPr>
      <w:r>
        <w:rPr>
          <w:rFonts w:ascii="Arial MT" w:eastAsia="Times New Roman"/>
          <w:sz w:val="24"/>
        </w:rPr>
        <w:t>Q</w:t>
      </w:r>
      <w:r>
        <w:rPr>
          <w:rFonts w:ascii="Arial MT" w:eastAsia="Times New Roman"/>
          <w:spacing w:val="8"/>
          <w:sz w:val="24"/>
        </w:rPr>
        <w:t xml:space="preserve"> </w:t>
      </w:r>
      <w:r>
        <w:rPr>
          <w:sz w:val="24"/>
        </w:rPr>
        <w:t>Presta</w:t>
      </w:r>
      <w:r>
        <w:rPr>
          <w:spacing w:val="-3"/>
          <w:sz w:val="24"/>
        </w:rPr>
        <w:t xml:space="preserve"> </w:t>
      </w:r>
      <w:r>
        <w:rPr>
          <w:sz w:val="24"/>
        </w:rPr>
        <w:t>iI consenso</w:t>
      </w:r>
      <w:r>
        <w:rPr>
          <w:sz w:val="24"/>
        </w:rPr>
        <w:tab/>
      </w:r>
      <w:r>
        <w:rPr>
          <w:rFonts w:ascii="Arial MT" w:eastAsia="Times New Roman"/>
          <w:sz w:val="24"/>
        </w:rPr>
        <w:t>Q</w:t>
      </w:r>
      <w:r>
        <w:rPr>
          <w:rFonts w:ascii="Arial MT" w:eastAsia="Times New Roman"/>
          <w:spacing w:val="9"/>
          <w:sz w:val="24"/>
        </w:rPr>
        <w:t xml:space="preserve"> </w:t>
      </w:r>
      <w:r>
        <w:rPr>
          <w:sz w:val="24"/>
        </w:rPr>
        <w:t>Nega</w:t>
      </w:r>
      <w:r>
        <w:rPr>
          <w:spacing w:val="-2"/>
          <w:sz w:val="24"/>
        </w:rPr>
        <w:t xml:space="preserve"> </w:t>
      </w:r>
      <w:r>
        <w:rPr>
          <w:sz w:val="24"/>
        </w:rPr>
        <w:t>iI consenso</w:t>
      </w:r>
    </w:p>
    <w:p w:rsidR="00195AA2" w:rsidRDefault="00195AA2">
      <w:pPr>
        <w:pStyle w:val="BodyText"/>
        <w:rPr>
          <w:sz w:val="28"/>
        </w:rPr>
      </w:pPr>
    </w:p>
    <w:p w:rsidR="00195AA2" w:rsidRDefault="00195AA2">
      <w:pPr>
        <w:spacing w:before="191"/>
        <w:ind w:left="118"/>
        <w:jc w:val="both"/>
        <w:rPr>
          <w:sz w:val="24"/>
        </w:rPr>
      </w:pPr>
      <w:r>
        <w:rPr>
          <w:spacing w:val="-1"/>
          <w:sz w:val="24"/>
        </w:rPr>
        <w:t>Riguardo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partecipazione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raccoIte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fini</w:t>
      </w:r>
      <w:r>
        <w:rPr>
          <w:spacing w:val="-14"/>
          <w:sz w:val="24"/>
        </w:rPr>
        <w:t xml:space="preserve"> </w:t>
      </w:r>
      <w:r>
        <w:rPr>
          <w:sz w:val="24"/>
        </w:rPr>
        <w:t>statistici</w:t>
      </w:r>
      <w:r>
        <w:rPr>
          <w:spacing w:val="-12"/>
          <w:sz w:val="24"/>
        </w:rPr>
        <w:t xml:space="preserve"> </w:t>
      </w:r>
      <w:r>
        <w:rPr>
          <w:sz w:val="24"/>
        </w:rPr>
        <w:t>esterni</w:t>
      </w:r>
      <w:r>
        <w:rPr>
          <w:spacing w:val="-13"/>
          <w:sz w:val="24"/>
        </w:rPr>
        <w:t xml:space="preserve"> </w:t>
      </w:r>
      <w:r>
        <w:rPr>
          <w:sz w:val="24"/>
        </w:rPr>
        <w:t>aII’Istituto:</w:t>
      </w:r>
    </w:p>
    <w:p w:rsidR="00195AA2" w:rsidRDefault="00195AA2">
      <w:pPr>
        <w:tabs>
          <w:tab w:val="left" w:pos="3647"/>
        </w:tabs>
        <w:spacing w:before="120"/>
        <w:ind w:left="824"/>
        <w:jc w:val="both"/>
        <w:rPr>
          <w:sz w:val="24"/>
        </w:rPr>
      </w:pPr>
      <w:r>
        <w:rPr>
          <w:rFonts w:ascii="Arial MT" w:eastAsia="Times New Roman"/>
          <w:sz w:val="24"/>
        </w:rPr>
        <w:t>Q</w:t>
      </w:r>
      <w:r>
        <w:rPr>
          <w:rFonts w:ascii="Arial MT" w:eastAsia="Times New Roman"/>
          <w:spacing w:val="8"/>
          <w:sz w:val="24"/>
        </w:rPr>
        <w:t xml:space="preserve"> </w:t>
      </w:r>
      <w:r>
        <w:rPr>
          <w:sz w:val="24"/>
        </w:rPr>
        <w:t>Presta</w:t>
      </w:r>
      <w:r>
        <w:rPr>
          <w:spacing w:val="-3"/>
          <w:sz w:val="24"/>
        </w:rPr>
        <w:t xml:space="preserve"> </w:t>
      </w:r>
      <w:r>
        <w:rPr>
          <w:sz w:val="24"/>
        </w:rPr>
        <w:t>iI consenso</w:t>
      </w:r>
      <w:r>
        <w:rPr>
          <w:sz w:val="24"/>
        </w:rPr>
        <w:tab/>
      </w:r>
      <w:r>
        <w:rPr>
          <w:rFonts w:ascii="Arial MT" w:eastAsia="Times New Roman"/>
          <w:sz w:val="24"/>
        </w:rPr>
        <w:t>Q</w:t>
      </w:r>
      <w:r>
        <w:rPr>
          <w:rFonts w:ascii="Arial MT" w:eastAsia="Times New Roman"/>
          <w:spacing w:val="9"/>
          <w:sz w:val="24"/>
        </w:rPr>
        <w:t xml:space="preserve"> </w:t>
      </w:r>
      <w:r>
        <w:rPr>
          <w:sz w:val="24"/>
        </w:rPr>
        <w:t>Nega</w:t>
      </w:r>
      <w:r>
        <w:rPr>
          <w:spacing w:val="-2"/>
          <w:sz w:val="24"/>
        </w:rPr>
        <w:t xml:space="preserve"> </w:t>
      </w:r>
      <w:r>
        <w:rPr>
          <w:sz w:val="24"/>
        </w:rPr>
        <w:t>iI consenso</w:t>
      </w:r>
    </w:p>
    <w:p w:rsidR="00195AA2" w:rsidRDefault="00195AA2">
      <w:pPr>
        <w:pStyle w:val="BodyText"/>
        <w:rPr>
          <w:sz w:val="28"/>
        </w:rPr>
      </w:pPr>
    </w:p>
    <w:p w:rsidR="00195AA2" w:rsidRDefault="00195AA2">
      <w:pPr>
        <w:tabs>
          <w:tab w:val="left" w:pos="3570"/>
          <w:tab w:val="left" w:pos="4984"/>
          <w:tab w:val="left" w:pos="5769"/>
          <w:tab w:val="left" w:pos="9056"/>
        </w:tabs>
        <w:spacing w:before="191"/>
        <w:ind w:left="118"/>
        <w:jc w:val="both"/>
        <w:rPr>
          <w:sz w:val="24"/>
        </w:rPr>
      </w:pPr>
      <w:r>
        <w:rPr>
          <w:sz w:val="24"/>
        </w:rPr>
        <w:t>Luogo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195AA2" w:rsidSect="009300CB">
      <w:pgSz w:w="11900" w:h="16820"/>
      <w:pgMar w:top="4080" w:right="1020" w:bottom="840" w:left="1020" w:header="931" w:footer="6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A2" w:rsidRDefault="00195AA2">
      <w:r>
        <w:separator/>
      </w:r>
    </w:p>
  </w:endnote>
  <w:endnote w:type="continuationSeparator" w:id="0">
    <w:p w:rsidR="00195AA2" w:rsidRDefault="0019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A2" w:rsidRDefault="00195AA2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group id="_x0000_s2053" style="position:absolute;margin-left:297.1pt;margin-top:798.2pt;width:1.25pt;height:1.15pt;z-index:-251651072;mso-position-horizontal-relative:page;mso-position-vertical-relative:page" coordorigin="5942,15964" coordsize="25,23">
          <v:rect id="_x0000_s2054" style="position:absolute;left:5946;top:15968;width:18;height:16" filled="f" strokecolor="#bebebe" strokeweight=".24pt"/>
          <v:rect id="_x0000_s2055" style="position:absolute;left:5944;top:15966;width:18;height:16" filled="f" strokecolor="#7e7e7e" strokeweight=".24pt"/>
          <w10:wrap anchorx="page" anchory="page"/>
        </v:group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0pt;margin-top:800.7pt;width:12.1pt;height:14pt;z-index:-251650048;mso-position-horizontal-relative:page;mso-position-vertical-relative:page" filled="f" stroked="f">
          <v:textbox inset="0,0,0,0">
            <w:txbxContent>
              <w:p w:rsidR="00195AA2" w:rsidRDefault="00195AA2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A2" w:rsidRDefault="00195AA2">
      <w:r>
        <w:separator/>
      </w:r>
    </w:p>
  </w:footnote>
  <w:footnote w:type="continuationSeparator" w:id="0">
    <w:p w:rsidR="00195AA2" w:rsidRDefault="0019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A2" w:rsidRDefault="00195AA2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49" type="#_x0000_t75" style="position:absolute;margin-left:373.2pt;margin-top:46.55pt;width:37.65pt;height:42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it-IT"/>
      </w:rPr>
      <w:pict>
        <v:shape id="image2.jpeg" o:spid="_x0000_s2050" type="#_x0000_t75" style="position:absolute;margin-left:54.95pt;margin-top:58.55pt;width:168.9pt;height:114pt;z-index:-251655168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>
      <w:rPr>
        <w:noProof/>
        <w:lang w:eastAsia="it-IT"/>
      </w:rPr>
      <w:pict>
        <v:shape id="_x0000_s2051" style="position:absolute;margin-left:48.75pt;margin-top:199.95pt;width:497pt;height:4.35pt;z-index:-251654144;mso-position-horizontal-relative:page;mso-position-vertical-relative:page" coordorigin="975,3999" coordsize="9940,87" o:spt="100" adj="0,,0" path="m10915,4057r-6094,l4749,4057r-14,l975,4057r,29l4735,4086r14,l4821,4086r6094,l10915,4057xm10915,3999r-6094,l4749,3999r-14,l975,3999r,29l4735,4028r14,l4821,4028r6094,l10915,3999xe" fillcolor="#1f3863" stroked="f">
          <v:stroke joinstyle="round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arrowok="t" o:connecttype="segments" o:connectlocs="@44,@45;@48,@49;@46,@47;@17,@18;@24,@25;@15,@16" textboxrect="3163,3163,18437,18437"/>
          <v:handles>
            <v:h position="@3,#0" polar="10800,10800"/>
            <v:h position="#2,#1" polar="10800,10800" radiusrange="0,10800"/>
          </v:handles>
          <w10:wrap anchorx="page" anchory="page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1.4pt;margin-top:90.4pt;width:259.65pt;height:98.6pt;z-index:-251653120;mso-position-horizontal-relative:page;mso-position-vertical-relative:page" filled="f" stroked="f">
          <v:textbox inset="0,0,0,0">
            <w:txbxContent>
              <w:p w:rsidR="00195AA2" w:rsidRDefault="00195AA2">
                <w:pPr>
                  <w:spacing w:line="258" w:lineRule="exact"/>
                  <w:ind w:left="19" w:right="15"/>
                  <w:jc w:val="center"/>
                  <w:rPr>
                    <w:rFonts w:ascii="Candara"/>
                    <w:sz w:val="24"/>
                  </w:rPr>
                </w:pPr>
                <w:r>
                  <w:rPr>
                    <w:rFonts w:ascii="Candara" w:eastAsia="Times New Roman"/>
                    <w:color w:val="001F5F"/>
                    <w:sz w:val="24"/>
                  </w:rPr>
                  <w:t>Istituto</w:t>
                </w:r>
                <w:r>
                  <w:rPr>
                    <w:rFonts w:ascii="Candara" w:eastAsia="Times New Roman"/>
                    <w:color w:val="001F5F"/>
                    <w:spacing w:val="-4"/>
                    <w:sz w:val="2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24"/>
                  </w:rPr>
                  <w:t>Tecnico</w:t>
                </w:r>
                <w:r>
                  <w:rPr>
                    <w:rFonts w:ascii="Candara" w:eastAsia="Times New Roman"/>
                    <w:color w:val="001F5F"/>
                    <w:spacing w:val="-4"/>
                    <w:sz w:val="2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24"/>
                  </w:rPr>
                  <w:t>Industriale</w:t>
                </w:r>
              </w:p>
              <w:p w:rsidR="00195AA2" w:rsidRDefault="00195AA2">
                <w:pPr>
                  <w:ind w:left="19" w:right="17"/>
                  <w:jc w:val="center"/>
                  <w:rPr>
                    <w:rFonts w:ascii="Candara"/>
                    <w:sz w:val="36"/>
                  </w:rPr>
                </w:pPr>
                <w:r>
                  <w:rPr>
                    <w:rFonts w:ascii="Candara" w:eastAsia="Times New Roman"/>
                    <w:color w:val="001F5F"/>
                    <w:sz w:val="36"/>
                  </w:rPr>
                  <w:t>STANISLAO</w:t>
                </w:r>
                <w:r>
                  <w:rPr>
                    <w:rFonts w:ascii="Candara" w:eastAsia="Times New Roman"/>
                    <w:color w:val="001F5F"/>
                    <w:spacing w:val="-7"/>
                    <w:sz w:val="36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36"/>
                  </w:rPr>
                  <w:t>CANNIZZARO</w:t>
                </w:r>
              </w:p>
              <w:p w:rsidR="00195AA2" w:rsidRDefault="00195AA2">
                <w:pPr>
                  <w:spacing w:before="2"/>
                  <w:ind w:left="19" w:right="12"/>
                  <w:jc w:val="center"/>
                  <w:rPr>
                    <w:rFonts w:ascii="Candara"/>
                    <w:sz w:val="24"/>
                  </w:rPr>
                </w:pPr>
                <w:r>
                  <w:rPr>
                    <w:rFonts w:ascii="Candara" w:eastAsia="Times New Roman"/>
                    <w:color w:val="001F5F"/>
                    <w:sz w:val="24"/>
                  </w:rPr>
                  <w:t>CATANIA</w:t>
                </w:r>
              </w:p>
              <w:p w:rsidR="00195AA2" w:rsidRDefault="00195AA2">
                <w:pPr>
                  <w:spacing w:before="67" w:line="336" w:lineRule="auto"/>
                  <w:ind w:left="19" w:right="18"/>
                  <w:jc w:val="center"/>
                  <w:rPr>
                    <w:rFonts w:ascii="Candara"/>
                    <w:sz w:val="14"/>
                  </w:rPr>
                </w:pPr>
                <w:r>
                  <w:rPr>
                    <w:rFonts w:ascii="Candara" w:eastAsia="Times New Roman"/>
                    <w:color w:val="001F5F"/>
                    <w:sz w:val="14"/>
                    <w:u w:val="single" w:color="001F5F"/>
                  </w:rPr>
                  <w:t>Ingresso</w:t>
                </w:r>
                <w:r>
                  <w:rPr>
                    <w:rFonts w:ascii="Candara" w:eastAsia="Times New Roman"/>
                    <w:color w:val="001F5F"/>
                    <w:spacing w:val="-5"/>
                    <w:sz w:val="14"/>
                    <w:u w:val="single" w:color="001F5F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  <w:u w:val="single" w:color="001F5F"/>
                  </w:rPr>
                  <w:t>principale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:</w:t>
                </w:r>
                <w:r>
                  <w:rPr>
                    <w:rFonts w:ascii="Candara" w:eastAsia="Times New Roman"/>
                    <w:color w:val="001F5F"/>
                    <w:spacing w:val="-6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Via</w:t>
                </w:r>
                <w:r>
                  <w:rPr>
                    <w:rFonts w:ascii="Candara" w:eastAsia="Times New Roman"/>
                    <w:color w:val="001F5F"/>
                    <w:spacing w:val="-5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Carlo</w:t>
                </w:r>
                <w:r>
                  <w:rPr>
                    <w:rFonts w:ascii="Candara" w:eastAsia="Times New Roman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Pisacane,</w:t>
                </w:r>
                <w:r>
                  <w:rPr>
                    <w:rFonts w:ascii="Candara" w:eastAsia="Times New Roman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1 -</w:t>
                </w:r>
                <w:r>
                  <w:rPr>
                    <w:rFonts w:ascii="Candara" w:eastAsia="Times New Roman"/>
                    <w:color w:val="001F5F"/>
                    <w:spacing w:val="-5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  <w:u w:val="single" w:color="001F5F"/>
                  </w:rPr>
                  <w:t>Parcheggio</w:t>
                </w:r>
                <w:r>
                  <w:rPr>
                    <w:rFonts w:ascii="Candara" w:eastAsia="Times New Roman"/>
                    <w:color w:val="001F5F"/>
                    <w:spacing w:val="-4"/>
                    <w:sz w:val="14"/>
                    <w:u w:val="single" w:color="001F5F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  <w:u w:val="single" w:color="001F5F"/>
                  </w:rPr>
                  <w:t>mezz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i:</w:t>
                </w:r>
                <w:r>
                  <w:rPr>
                    <w:rFonts w:ascii="Candara" w:eastAsia="Times New Roman"/>
                    <w:color w:val="001F5F"/>
                    <w:spacing w:val="-1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Via</w:t>
                </w:r>
                <w:r>
                  <w:rPr>
                    <w:rFonts w:ascii="Candara" w:eastAsia="Times New Roman"/>
                    <w:color w:val="001F5F"/>
                    <w:spacing w:val="-5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Palermo,</w:t>
                </w:r>
                <w:r>
                  <w:rPr>
                    <w:rFonts w:ascii="Candara" w:eastAsia="Times New Roman"/>
                    <w:color w:val="001F5F"/>
                    <w:spacing w:val="-1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282</w:t>
                </w:r>
                <w:r>
                  <w:rPr>
                    <w:rFonts w:ascii="Candara" w:eastAsia="Times New Roman"/>
                    <w:color w:val="001F5F"/>
                    <w:spacing w:val="-1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cap.</w:t>
                </w:r>
                <w:r>
                  <w:rPr>
                    <w:rFonts w:ascii="Candara" w:eastAsia="Times New Roman"/>
                    <w:color w:val="001F5F"/>
                    <w:spacing w:val="-1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95122</w:t>
                </w:r>
                <w:r>
                  <w:rPr>
                    <w:rFonts w:ascii="Candara" w:eastAsia="Times New Roman"/>
                    <w:color w:val="001F5F"/>
                    <w:spacing w:val="1"/>
                    <w:sz w:val="14"/>
                  </w:rPr>
                  <w:t xml:space="preserve"> </w:t>
                </w:r>
                <w:hyperlink r:id="rId3">
                  <w:r>
                    <w:rPr>
                      <w:rFonts w:ascii="Candara" w:eastAsia="Times New Roman"/>
                      <w:color w:val="0000FF"/>
                      <w:sz w:val="14"/>
                      <w:u w:val="single" w:color="0000FF"/>
                    </w:rPr>
                    <w:t>cttf03000r@istruzione.i</w:t>
                  </w:r>
                  <w:r>
                    <w:rPr>
                      <w:rFonts w:ascii="Candara" w:eastAsia="Times New Roman"/>
                      <w:color w:val="0000FF"/>
                      <w:sz w:val="14"/>
                    </w:rPr>
                    <w:t>t</w:t>
                  </w:r>
                  <w:r>
                    <w:rPr>
                      <w:rFonts w:ascii="Candara" w:eastAsia="Times New Roman"/>
                      <w:sz w:val="14"/>
                    </w:rPr>
                    <w:t>;</w:t>
                  </w:r>
                  <w:r>
                    <w:rPr>
                      <w:rFonts w:ascii="Candara" w:eastAsia="Times New Roman"/>
                      <w:spacing w:val="-2"/>
                      <w:sz w:val="14"/>
                    </w:rPr>
                    <w:t xml:space="preserve"> </w:t>
                  </w:r>
                </w:hyperlink>
                <w:hyperlink r:id="rId4">
                  <w:r>
                    <w:rPr>
                      <w:rFonts w:ascii="Candara" w:eastAsia="Times New Roman"/>
                      <w:color w:val="0000FF"/>
                      <w:sz w:val="14"/>
                      <w:u w:val="single" w:color="0000FF"/>
                    </w:rPr>
                    <w:t>cttf03000r@pec.istruzione.it</w:t>
                  </w:r>
                  <w:r>
                    <w:rPr>
                      <w:rFonts w:ascii="Candara" w:eastAsia="Times New Roman"/>
                      <w:sz w:val="14"/>
                    </w:rPr>
                    <w:t>;</w:t>
                  </w:r>
                  <w:r>
                    <w:rPr>
                      <w:rFonts w:ascii="Candara" w:eastAsia="Times New Roman"/>
                      <w:spacing w:val="-2"/>
                      <w:sz w:val="14"/>
                    </w:rPr>
                    <w:t xml:space="preserve"> </w:t>
                  </w:r>
                </w:hyperlink>
                <w:hyperlink r:id="rId5">
                  <w:r>
                    <w:rPr>
                      <w:rFonts w:ascii="Candara" w:eastAsia="Times New Roman"/>
                      <w:color w:val="0000FF"/>
                      <w:sz w:val="14"/>
                      <w:u w:val="single" w:color="0000FF"/>
                    </w:rPr>
                    <w:t>www.cannizzaroct.edu.it</w:t>
                  </w:r>
                </w:hyperlink>
              </w:p>
              <w:p w:rsidR="00195AA2" w:rsidRDefault="00195AA2">
                <w:pPr>
                  <w:spacing w:before="1"/>
                  <w:ind w:left="19" w:right="15"/>
                  <w:jc w:val="center"/>
                  <w:rPr>
                    <w:rFonts w:ascii="Candara" w:hAnsi="Candara"/>
                    <w:sz w:val="14"/>
                  </w:rPr>
                </w:pPr>
                <w:r>
                  <w:rPr>
                    <w:rFonts w:ascii="Candara" w:hAnsi="Candara"/>
                    <w:color w:val="001F5F"/>
                    <w:sz w:val="14"/>
                  </w:rPr>
                  <w:t>tel.</w:t>
                </w:r>
                <w:r>
                  <w:rPr>
                    <w:rFonts w:ascii="Candara" w:hAnsi="Candara"/>
                    <w:color w:val="001F5F"/>
                    <w:spacing w:val="-6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095</w:t>
                </w:r>
                <w:r>
                  <w:rPr>
                    <w:rFonts w:ascii="Candara" w:hAnsi="Candara"/>
                    <w:color w:val="001F5F"/>
                    <w:spacing w:val="-2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613</w:t>
                </w:r>
                <w:r>
                  <w:rPr>
                    <w:rFonts w:ascii="Candara" w:hAnsi="Candara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6450</w:t>
                </w:r>
                <w:r>
                  <w:rPr>
                    <w:rFonts w:ascii="Candara" w:hAnsi="Candara"/>
                    <w:color w:val="001F5F"/>
                    <w:spacing w:val="3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–</w:t>
                </w:r>
                <w:r>
                  <w:rPr>
                    <w:rFonts w:ascii="Candara" w:hAnsi="Candara"/>
                    <w:color w:val="001F5F"/>
                    <w:spacing w:val="-2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Fax</w:t>
                </w:r>
                <w:r>
                  <w:rPr>
                    <w:rFonts w:ascii="Candara" w:hAnsi="Candara"/>
                    <w:color w:val="001F5F"/>
                    <w:spacing w:val="-2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095</w:t>
                </w:r>
                <w:r>
                  <w:rPr>
                    <w:rFonts w:ascii="Candara" w:hAnsi="Candara"/>
                    <w:color w:val="001F5F"/>
                    <w:spacing w:val="-2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613</w:t>
                </w:r>
                <w:r>
                  <w:rPr>
                    <w:rFonts w:ascii="Candara" w:hAnsi="Candara"/>
                    <w:color w:val="001F5F"/>
                    <w:spacing w:val="1"/>
                    <w:sz w:val="14"/>
                  </w:rPr>
                  <w:t xml:space="preserve"> </w:t>
                </w:r>
                <w:r>
                  <w:rPr>
                    <w:rFonts w:ascii="Candara" w:hAnsi="Candara"/>
                    <w:color w:val="001F5F"/>
                    <w:sz w:val="14"/>
                  </w:rPr>
                  <w:t>6449</w:t>
                </w:r>
              </w:p>
              <w:p w:rsidR="00195AA2" w:rsidRDefault="00195AA2">
                <w:pPr>
                  <w:spacing w:before="69"/>
                  <w:ind w:left="19" w:right="17"/>
                  <w:jc w:val="center"/>
                  <w:rPr>
                    <w:rFonts w:ascii="Candara"/>
                    <w:sz w:val="14"/>
                  </w:rPr>
                </w:pPr>
                <w:r>
                  <w:rPr>
                    <w:rFonts w:ascii="Candara" w:eastAsia="Times New Roman"/>
                    <w:color w:val="001F5F"/>
                    <w:sz w:val="14"/>
                  </w:rPr>
                  <w:t>Cod.</w:t>
                </w:r>
                <w:r>
                  <w:rPr>
                    <w:rFonts w:ascii="Candara" w:eastAsia="Times New Roman"/>
                    <w:color w:val="001F5F"/>
                    <w:spacing w:val="-6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Fisc.</w:t>
                </w:r>
                <w:r>
                  <w:rPr>
                    <w:rFonts w:ascii="Candara" w:eastAsia="Times New Roman"/>
                    <w:color w:val="001F5F"/>
                    <w:spacing w:val="-1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80008210876</w:t>
                </w:r>
                <w:r>
                  <w:rPr>
                    <w:rFonts w:ascii="Candara" w:eastAsia="Times New Roman"/>
                    <w:color w:val="001F5F"/>
                    <w:spacing w:val="-3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-</w:t>
                </w:r>
                <w:r>
                  <w:rPr>
                    <w:rFonts w:ascii="Candara" w:eastAsia="Times New Roman"/>
                    <w:color w:val="001F5F"/>
                    <w:spacing w:val="-6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Cod.</w:t>
                </w:r>
                <w:r>
                  <w:rPr>
                    <w:rFonts w:ascii="Candara" w:eastAsia="Times New Roman"/>
                    <w:color w:val="001F5F"/>
                    <w:spacing w:val="-5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Mecc.</w:t>
                </w:r>
                <w:r>
                  <w:rPr>
                    <w:rFonts w:ascii="Candara" w:eastAsia="Times New Roman"/>
                    <w:color w:val="001F5F"/>
                    <w:spacing w:val="-6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CTTF03000R</w:t>
                </w:r>
                <w:r>
                  <w:rPr>
                    <w:rFonts w:ascii="Candara" w:eastAsia="Times New Roman"/>
                    <w:color w:val="001F5F"/>
                    <w:spacing w:val="-3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e</w:t>
                </w:r>
                <w:r>
                  <w:rPr>
                    <w:rFonts w:ascii="Candara" w:eastAsia="Times New Roman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CTTF030517</w:t>
                </w:r>
                <w:r>
                  <w:rPr>
                    <w:rFonts w:ascii="Candara" w:eastAsia="Times New Roman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Candara" w:eastAsia="Times New Roman"/>
                    <w:color w:val="001F5F"/>
                    <w:sz w:val="14"/>
                  </w:rPr>
                  <w:t>(Corso IDA)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C7E"/>
    <w:multiLevelType w:val="hybridMultilevel"/>
    <w:tmpl w:val="E552FC16"/>
    <w:lvl w:ilvl="0" w:tplc="7E1C726C">
      <w:start w:val="1"/>
      <w:numFmt w:val="lowerLetter"/>
      <w:lvlText w:val="%1)"/>
      <w:lvlJc w:val="left"/>
      <w:pPr>
        <w:ind w:left="338" w:hanging="221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0994F164">
      <w:numFmt w:val="bullet"/>
      <w:lvlText w:val="•"/>
      <w:lvlJc w:val="left"/>
      <w:pPr>
        <w:ind w:left="1291" w:hanging="221"/>
      </w:pPr>
      <w:rPr>
        <w:rFonts w:hint="default"/>
      </w:rPr>
    </w:lvl>
    <w:lvl w:ilvl="2" w:tplc="4A62E070">
      <w:numFmt w:val="bullet"/>
      <w:lvlText w:val="•"/>
      <w:lvlJc w:val="left"/>
      <w:pPr>
        <w:ind w:left="2243" w:hanging="221"/>
      </w:pPr>
      <w:rPr>
        <w:rFonts w:hint="default"/>
      </w:rPr>
    </w:lvl>
    <w:lvl w:ilvl="3" w:tplc="C88C5DE0">
      <w:numFmt w:val="bullet"/>
      <w:lvlText w:val="•"/>
      <w:lvlJc w:val="left"/>
      <w:pPr>
        <w:ind w:left="3195" w:hanging="221"/>
      </w:pPr>
      <w:rPr>
        <w:rFonts w:hint="default"/>
      </w:rPr>
    </w:lvl>
    <w:lvl w:ilvl="4" w:tplc="B2FCEEB0">
      <w:numFmt w:val="bullet"/>
      <w:lvlText w:val="•"/>
      <w:lvlJc w:val="left"/>
      <w:pPr>
        <w:ind w:left="4147" w:hanging="221"/>
      </w:pPr>
      <w:rPr>
        <w:rFonts w:hint="default"/>
      </w:rPr>
    </w:lvl>
    <w:lvl w:ilvl="5" w:tplc="71F2F14A">
      <w:numFmt w:val="bullet"/>
      <w:lvlText w:val="•"/>
      <w:lvlJc w:val="left"/>
      <w:pPr>
        <w:ind w:left="5099" w:hanging="221"/>
      </w:pPr>
      <w:rPr>
        <w:rFonts w:hint="default"/>
      </w:rPr>
    </w:lvl>
    <w:lvl w:ilvl="6" w:tplc="37228710">
      <w:numFmt w:val="bullet"/>
      <w:lvlText w:val="•"/>
      <w:lvlJc w:val="left"/>
      <w:pPr>
        <w:ind w:left="6051" w:hanging="221"/>
      </w:pPr>
      <w:rPr>
        <w:rFonts w:hint="default"/>
      </w:rPr>
    </w:lvl>
    <w:lvl w:ilvl="7" w:tplc="E5128DE6">
      <w:numFmt w:val="bullet"/>
      <w:lvlText w:val="•"/>
      <w:lvlJc w:val="left"/>
      <w:pPr>
        <w:ind w:left="7003" w:hanging="221"/>
      </w:pPr>
      <w:rPr>
        <w:rFonts w:hint="default"/>
      </w:rPr>
    </w:lvl>
    <w:lvl w:ilvl="8" w:tplc="3B56A8B4">
      <w:numFmt w:val="bullet"/>
      <w:lvlText w:val="•"/>
      <w:lvlJc w:val="left"/>
      <w:pPr>
        <w:ind w:left="7955" w:hanging="221"/>
      </w:pPr>
      <w:rPr>
        <w:rFonts w:hint="default"/>
      </w:rPr>
    </w:lvl>
  </w:abstractNum>
  <w:abstractNum w:abstractNumId="1">
    <w:nsid w:val="121A1E8E"/>
    <w:multiLevelType w:val="hybridMultilevel"/>
    <w:tmpl w:val="EE92E598"/>
    <w:lvl w:ilvl="0" w:tplc="A438AA76">
      <w:start w:val="1"/>
      <w:numFmt w:val="decimal"/>
      <w:lvlText w:val="%1"/>
      <w:lvlJc w:val="left"/>
      <w:pPr>
        <w:ind w:left="824" w:hanging="707"/>
      </w:pPr>
      <w:rPr>
        <w:rFonts w:ascii="Calibri" w:eastAsia="Times New Roman" w:hAnsi="Calibri" w:cs="Calibri" w:hint="default"/>
        <w:b/>
        <w:bCs/>
        <w:w w:val="100"/>
        <w:sz w:val="22"/>
        <w:szCs w:val="22"/>
      </w:rPr>
    </w:lvl>
    <w:lvl w:ilvl="1" w:tplc="0CD8336C">
      <w:numFmt w:val="bullet"/>
      <w:lvlText w:val="•"/>
      <w:lvlJc w:val="left"/>
      <w:pPr>
        <w:ind w:left="1723" w:hanging="707"/>
      </w:pPr>
      <w:rPr>
        <w:rFonts w:hint="default"/>
      </w:rPr>
    </w:lvl>
    <w:lvl w:ilvl="2" w:tplc="26421F28">
      <w:numFmt w:val="bullet"/>
      <w:lvlText w:val="•"/>
      <w:lvlJc w:val="left"/>
      <w:pPr>
        <w:ind w:left="2627" w:hanging="707"/>
      </w:pPr>
      <w:rPr>
        <w:rFonts w:hint="default"/>
      </w:rPr>
    </w:lvl>
    <w:lvl w:ilvl="3" w:tplc="88780A3E">
      <w:numFmt w:val="bullet"/>
      <w:lvlText w:val="•"/>
      <w:lvlJc w:val="left"/>
      <w:pPr>
        <w:ind w:left="3531" w:hanging="707"/>
      </w:pPr>
      <w:rPr>
        <w:rFonts w:hint="default"/>
      </w:rPr>
    </w:lvl>
    <w:lvl w:ilvl="4" w:tplc="5742010C">
      <w:numFmt w:val="bullet"/>
      <w:lvlText w:val="•"/>
      <w:lvlJc w:val="left"/>
      <w:pPr>
        <w:ind w:left="4435" w:hanging="707"/>
      </w:pPr>
      <w:rPr>
        <w:rFonts w:hint="default"/>
      </w:rPr>
    </w:lvl>
    <w:lvl w:ilvl="5" w:tplc="98E03876">
      <w:numFmt w:val="bullet"/>
      <w:lvlText w:val="•"/>
      <w:lvlJc w:val="left"/>
      <w:pPr>
        <w:ind w:left="5339" w:hanging="707"/>
      </w:pPr>
      <w:rPr>
        <w:rFonts w:hint="default"/>
      </w:rPr>
    </w:lvl>
    <w:lvl w:ilvl="6" w:tplc="6C405104">
      <w:numFmt w:val="bullet"/>
      <w:lvlText w:val="•"/>
      <w:lvlJc w:val="left"/>
      <w:pPr>
        <w:ind w:left="6243" w:hanging="707"/>
      </w:pPr>
      <w:rPr>
        <w:rFonts w:hint="default"/>
      </w:rPr>
    </w:lvl>
    <w:lvl w:ilvl="7" w:tplc="64FC9C26">
      <w:numFmt w:val="bullet"/>
      <w:lvlText w:val="•"/>
      <w:lvlJc w:val="left"/>
      <w:pPr>
        <w:ind w:left="7147" w:hanging="707"/>
      </w:pPr>
      <w:rPr>
        <w:rFonts w:hint="default"/>
      </w:rPr>
    </w:lvl>
    <w:lvl w:ilvl="8" w:tplc="D2E645E4">
      <w:numFmt w:val="bullet"/>
      <w:lvlText w:val="•"/>
      <w:lvlJc w:val="left"/>
      <w:pPr>
        <w:ind w:left="8051" w:hanging="707"/>
      </w:pPr>
      <w:rPr>
        <w:rFonts w:hint="default"/>
      </w:rPr>
    </w:lvl>
  </w:abstractNum>
  <w:abstractNum w:abstractNumId="2">
    <w:nsid w:val="21CF4331"/>
    <w:multiLevelType w:val="hybridMultilevel"/>
    <w:tmpl w:val="CF0A26EA"/>
    <w:lvl w:ilvl="0" w:tplc="3DBEF50C">
      <w:start w:val="1"/>
      <w:numFmt w:val="upperLetter"/>
      <w:lvlText w:val="%1)"/>
      <w:lvlJc w:val="left"/>
      <w:pPr>
        <w:ind w:left="362" w:hanging="245"/>
      </w:pPr>
      <w:rPr>
        <w:rFonts w:ascii="Calibri" w:eastAsia="Times New Roman" w:hAnsi="Calibri" w:cs="Calibri" w:hint="default"/>
        <w:spacing w:val="0"/>
        <w:w w:val="100"/>
        <w:sz w:val="22"/>
        <w:szCs w:val="22"/>
      </w:rPr>
    </w:lvl>
    <w:lvl w:ilvl="1" w:tplc="54D26DB0">
      <w:numFmt w:val="bullet"/>
      <w:lvlText w:val="•"/>
      <w:lvlJc w:val="left"/>
      <w:pPr>
        <w:ind w:left="1309" w:hanging="245"/>
      </w:pPr>
      <w:rPr>
        <w:rFonts w:hint="default"/>
      </w:rPr>
    </w:lvl>
    <w:lvl w:ilvl="2" w:tplc="5678A332">
      <w:numFmt w:val="bullet"/>
      <w:lvlText w:val="•"/>
      <w:lvlJc w:val="left"/>
      <w:pPr>
        <w:ind w:left="2259" w:hanging="245"/>
      </w:pPr>
      <w:rPr>
        <w:rFonts w:hint="default"/>
      </w:rPr>
    </w:lvl>
    <w:lvl w:ilvl="3" w:tplc="49B29F92">
      <w:numFmt w:val="bullet"/>
      <w:lvlText w:val="•"/>
      <w:lvlJc w:val="left"/>
      <w:pPr>
        <w:ind w:left="3209" w:hanging="245"/>
      </w:pPr>
      <w:rPr>
        <w:rFonts w:hint="default"/>
      </w:rPr>
    </w:lvl>
    <w:lvl w:ilvl="4" w:tplc="1D6C4004">
      <w:numFmt w:val="bullet"/>
      <w:lvlText w:val="•"/>
      <w:lvlJc w:val="left"/>
      <w:pPr>
        <w:ind w:left="4159" w:hanging="245"/>
      </w:pPr>
      <w:rPr>
        <w:rFonts w:hint="default"/>
      </w:rPr>
    </w:lvl>
    <w:lvl w:ilvl="5" w:tplc="52F64262">
      <w:numFmt w:val="bullet"/>
      <w:lvlText w:val="•"/>
      <w:lvlJc w:val="left"/>
      <w:pPr>
        <w:ind w:left="5109" w:hanging="245"/>
      </w:pPr>
      <w:rPr>
        <w:rFonts w:hint="default"/>
      </w:rPr>
    </w:lvl>
    <w:lvl w:ilvl="6" w:tplc="0C36B788">
      <w:numFmt w:val="bullet"/>
      <w:lvlText w:val="•"/>
      <w:lvlJc w:val="left"/>
      <w:pPr>
        <w:ind w:left="6059" w:hanging="245"/>
      </w:pPr>
      <w:rPr>
        <w:rFonts w:hint="default"/>
      </w:rPr>
    </w:lvl>
    <w:lvl w:ilvl="7" w:tplc="6D2A6820">
      <w:numFmt w:val="bullet"/>
      <w:lvlText w:val="•"/>
      <w:lvlJc w:val="left"/>
      <w:pPr>
        <w:ind w:left="7009" w:hanging="245"/>
      </w:pPr>
      <w:rPr>
        <w:rFonts w:hint="default"/>
      </w:rPr>
    </w:lvl>
    <w:lvl w:ilvl="8" w:tplc="196A7B4E">
      <w:numFmt w:val="bullet"/>
      <w:lvlText w:val="•"/>
      <w:lvlJc w:val="left"/>
      <w:pPr>
        <w:ind w:left="7959" w:hanging="245"/>
      </w:pPr>
      <w:rPr>
        <w:rFonts w:hint="default"/>
      </w:rPr>
    </w:lvl>
  </w:abstractNum>
  <w:abstractNum w:abstractNumId="3">
    <w:nsid w:val="315F36FD"/>
    <w:multiLevelType w:val="hybridMultilevel"/>
    <w:tmpl w:val="79F2A29C"/>
    <w:lvl w:ilvl="0" w:tplc="DE0AB664">
      <w:start w:val="1"/>
      <w:numFmt w:val="lowerLetter"/>
      <w:lvlText w:val="%1)"/>
      <w:lvlJc w:val="left"/>
      <w:pPr>
        <w:ind w:left="338" w:hanging="221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979EFCCA">
      <w:numFmt w:val="bullet"/>
      <w:lvlText w:val="•"/>
      <w:lvlJc w:val="left"/>
      <w:pPr>
        <w:ind w:left="1291" w:hanging="221"/>
      </w:pPr>
      <w:rPr>
        <w:rFonts w:hint="default"/>
      </w:rPr>
    </w:lvl>
    <w:lvl w:ilvl="2" w:tplc="894EE1A8">
      <w:numFmt w:val="bullet"/>
      <w:lvlText w:val="•"/>
      <w:lvlJc w:val="left"/>
      <w:pPr>
        <w:ind w:left="2243" w:hanging="221"/>
      </w:pPr>
      <w:rPr>
        <w:rFonts w:hint="default"/>
      </w:rPr>
    </w:lvl>
    <w:lvl w:ilvl="3" w:tplc="6F1642BC">
      <w:numFmt w:val="bullet"/>
      <w:lvlText w:val="•"/>
      <w:lvlJc w:val="left"/>
      <w:pPr>
        <w:ind w:left="3195" w:hanging="221"/>
      </w:pPr>
      <w:rPr>
        <w:rFonts w:hint="default"/>
      </w:rPr>
    </w:lvl>
    <w:lvl w:ilvl="4" w:tplc="9EA0E34C">
      <w:numFmt w:val="bullet"/>
      <w:lvlText w:val="•"/>
      <w:lvlJc w:val="left"/>
      <w:pPr>
        <w:ind w:left="4147" w:hanging="221"/>
      </w:pPr>
      <w:rPr>
        <w:rFonts w:hint="default"/>
      </w:rPr>
    </w:lvl>
    <w:lvl w:ilvl="5" w:tplc="965490AC">
      <w:numFmt w:val="bullet"/>
      <w:lvlText w:val="•"/>
      <w:lvlJc w:val="left"/>
      <w:pPr>
        <w:ind w:left="5099" w:hanging="221"/>
      </w:pPr>
      <w:rPr>
        <w:rFonts w:hint="default"/>
      </w:rPr>
    </w:lvl>
    <w:lvl w:ilvl="6" w:tplc="A9B655AA">
      <w:numFmt w:val="bullet"/>
      <w:lvlText w:val="•"/>
      <w:lvlJc w:val="left"/>
      <w:pPr>
        <w:ind w:left="6051" w:hanging="221"/>
      </w:pPr>
      <w:rPr>
        <w:rFonts w:hint="default"/>
      </w:rPr>
    </w:lvl>
    <w:lvl w:ilvl="7" w:tplc="CAB632B2">
      <w:numFmt w:val="bullet"/>
      <w:lvlText w:val="•"/>
      <w:lvlJc w:val="left"/>
      <w:pPr>
        <w:ind w:left="7003" w:hanging="221"/>
      </w:pPr>
      <w:rPr>
        <w:rFonts w:hint="default"/>
      </w:rPr>
    </w:lvl>
    <w:lvl w:ilvl="8" w:tplc="608C60CC">
      <w:numFmt w:val="bullet"/>
      <w:lvlText w:val="•"/>
      <w:lvlJc w:val="left"/>
      <w:pPr>
        <w:ind w:left="7955" w:hanging="221"/>
      </w:pPr>
      <w:rPr>
        <w:rFonts w:hint="default"/>
      </w:rPr>
    </w:lvl>
  </w:abstractNum>
  <w:abstractNum w:abstractNumId="4">
    <w:nsid w:val="58074DBD"/>
    <w:multiLevelType w:val="hybridMultilevel"/>
    <w:tmpl w:val="3EBAE8DE"/>
    <w:lvl w:ilvl="0" w:tplc="10B65998">
      <w:start w:val="1"/>
      <w:numFmt w:val="decimal"/>
      <w:lvlText w:val="%1."/>
      <w:lvlJc w:val="left"/>
      <w:pPr>
        <w:ind w:left="118" w:hanging="255"/>
      </w:pPr>
      <w:rPr>
        <w:rFonts w:ascii="Calibri" w:eastAsia="Times New Roman" w:hAnsi="Calibri" w:cs="Calibri" w:hint="default"/>
        <w:spacing w:val="-2"/>
        <w:w w:val="100"/>
        <w:sz w:val="22"/>
        <w:szCs w:val="22"/>
      </w:rPr>
    </w:lvl>
    <w:lvl w:ilvl="1" w:tplc="80BAEF08">
      <w:numFmt w:val="bullet"/>
      <w:lvlText w:val="•"/>
      <w:lvlJc w:val="left"/>
      <w:pPr>
        <w:ind w:left="1093" w:hanging="255"/>
      </w:pPr>
      <w:rPr>
        <w:rFonts w:hint="default"/>
      </w:rPr>
    </w:lvl>
    <w:lvl w:ilvl="2" w:tplc="A0ECE654">
      <w:numFmt w:val="bullet"/>
      <w:lvlText w:val="•"/>
      <w:lvlJc w:val="left"/>
      <w:pPr>
        <w:ind w:left="2067" w:hanging="255"/>
      </w:pPr>
      <w:rPr>
        <w:rFonts w:hint="default"/>
      </w:rPr>
    </w:lvl>
    <w:lvl w:ilvl="3" w:tplc="DAC2F70A">
      <w:numFmt w:val="bullet"/>
      <w:lvlText w:val="•"/>
      <w:lvlJc w:val="left"/>
      <w:pPr>
        <w:ind w:left="3041" w:hanging="255"/>
      </w:pPr>
      <w:rPr>
        <w:rFonts w:hint="default"/>
      </w:rPr>
    </w:lvl>
    <w:lvl w:ilvl="4" w:tplc="F056B59A">
      <w:numFmt w:val="bullet"/>
      <w:lvlText w:val="•"/>
      <w:lvlJc w:val="left"/>
      <w:pPr>
        <w:ind w:left="4015" w:hanging="255"/>
      </w:pPr>
      <w:rPr>
        <w:rFonts w:hint="default"/>
      </w:rPr>
    </w:lvl>
    <w:lvl w:ilvl="5" w:tplc="7DD4D096">
      <w:numFmt w:val="bullet"/>
      <w:lvlText w:val="•"/>
      <w:lvlJc w:val="left"/>
      <w:pPr>
        <w:ind w:left="4989" w:hanging="255"/>
      </w:pPr>
      <w:rPr>
        <w:rFonts w:hint="default"/>
      </w:rPr>
    </w:lvl>
    <w:lvl w:ilvl="6" w:tplc="81C4C310">
      <w:numFmt w:val="bullet"/>
      <w:lvlText w:val="•"/>
      <w:lvlJc w:val="left"/>
      <w:pPr>
        <w:ind w:left="5963" w:hanging="255"/>
      </w:pPr>
      <w:rPr>
        <w:rFonts w:hint="default"/>
      </w:rPr>
    </w:lvl>
    <w:lvl w:ilvl="7" w:tplc="D61ECAA6">
      <w:numFmt w:val="bullet"/>
      <w:lvlText w:val="•"/>
      <w:lvlJc w:val="left"/>
      <w:pPr>
        <w:ind w:left="6937" w:hanging="255"/>
      </w:pPr>
      <w:rPr>
        <w:rFonts w:hint="default"/>
      </w:rPr>
    </w:lvl>
    <w:lvl w:ilvl="8" w:tplc="E7D695D2">
      <w:numFmt w:val="bullet"/>
      <w:lvlText w:val="•"/>
      <w:lvlJc w:val="left"/>
      <w:pPr>
        <w:ind w:left="7911" w:hanging="255"/>
      </w:pPr>
      <w:rPr>
        <w:rFonts w:hint="default"/>
      </w:rPr>
    </w:lvl>
  </w:abstractNum>
  <w:abstractNum w:abstractNumId="5">
    <w:nsid w:val="74715C99"/>
    <w:multiLevelType w:val="hybridMultilevel"/>
    <w:tmpl w:val="4C388BF8"/>
    <w:lvl w:ilvl="0" w:tplc="2A8CB204">
      <w:numFmt w:val="bullet"/>
      <w:lvlText w:val="•"/>
      <w:lvlJc w:val="left"/>
      <w:pPr>
        <w:ind w:left="478" w:hanging="360"/>
      </w:pPr>
      <w:rPr>
        <w:rFonts w:ascii="Lucida Sans Unicode" w:eastAsia="Times New Roman" w:hAnsi="Lucida Sans Unicode" w:hint="default"/>
        <w:w w:val="61"/>
        <w:sz w:val="22"/>
      </w:rPr>
    </w:lvl>
    <w:lvl w:ilvl="1" w:tplc="EA488432"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D2B64EAE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FC2CB546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CB4E02EA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1E4476D8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9920E9EE"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E6BEBFA8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27A40716">
      <w:numFmt w:val="bullet"/>
      <w:lvlText w:val="•"/>
      <w:lvlJc w:val="left"/>
      <w:pPr>
        <w:ind w:left="7983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6E8"/>
    <w:rsid w:val="00195AA2"/>
    <w:rsid w:val="001E4173"/>
    <w:rsid w:val="003B4A2A"/>
    <w:rsid w:val="00555193"/>
    <w:rsid w:val="00767FE9"/>
    <w:rsid w:val="009300CB"/>
    <w:rsid w:val="009656E8"/>
    <w:rsid w:val="009C4BBD"/>
    <w:rsid w:val="00B70C7D"/>
    <w:rsid w:val="00ED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CB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300CB"/>
    <w:pPr>
      <w:ind w:left="824" w:hanging="707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8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300C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300CB"/>
  </w:style>
  <w:style w:type="character" w:customStyle="1" w:styleId="BodyTextChar">
    <w:name w:val="Body Text Char"/>
    <w:basedOn w:val="DefaultParagraphFont"/>
    <w:link w:val="BodyText"/>
    <w:uiPriority w:val="99"/>
    <w:semiHidden/>
    <w:rsid w:val="00F76811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9300CB"/>
    <w:pPr>
      <w:ind w:left="19" w:right="17"/>
      <w:jc w:val="center"/>
    </w:pPr>
    <w:rPr>
      <w:rFonts w:ascii="Candara" w:hAnsi="Candara" w:cs="Candar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768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00CB"/>
    <w:pPr>
      <w:spacing w:before="58"/>
      <w:ind w:left="478" w:hanging="707"/>
      <w:jc w:val="both"/>
    </w:pPr>
  </w:style>
  <w:style w:type="paragraph" w:customStyle="1" w:styleId="TableParagraph">
    <w:name w:val="Table Paragraph"/>
    <w:basedOn w:val="Normal"/>
    <w:uiPriority w:val="99"/>
    <w:rsid w:val="00930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f03000r@pec.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f03000r@istruzio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ato.narcisi@aruba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etsens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etsenseweb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tf030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annizzaroct.edu.it/" TargetMode="External"/><Relationship Id="rId4" Type="http://schemas.openxmlformats.org/officeDocument/2006/relationships/hyperlink" Target="mailto:cttf030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2082</Words>
  <Characters>11871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fornitori ed esperti</dc:title>
  <dc:subject/>
  <dc:creator>Netsense S.R.L.</dc:creator>
  <cp:keywords/>
  <dc:description/>
  <cp:lastModifiedBy>Utente</cp:lastModifiedBy>
  <cp:revision>2</cp:revision>
  <dcterms:created xsi:type="dcterms:W3CDTF">2023-11-14T08:58:00Z</dcterms:created>
  <dcterms:modified xsi:type="dcterms:W3CDTF">2023-11-14T08:58:00Z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