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23B" w:rsidRPr="0096723B" w:rsidRDefault="0096723B" w:rsidP="0096723B">
      <w:pPr>
        <w:rPr>
          <w:b/>
        </w:rPr>
      </w:pPr>
      <w:r>
        <w:t xml:space="preserve">                           </w:t>
      </w:r>
      <w:r w:rsidRPr="0096723B">
        <w:rPr>
          <w:b/>
        </w:rPr>
        <w:t xml:space="preserve">PROTOCOLLO </w:t>
      </w:r>
      <w:proofErr w:type="gramStart"/>
      <w:r w:rsidRPr="0096723B">
        <w:rPr>
          <w:b/>
        </w:rPr>
        <w:t>PER  L’INCLUSIONE</w:t>
      </w:r>
      <w:proofErr w:type="gramEnd"/>
      <w:r w:rsidRPr="0096723B">
        <w:rPr>
          <w:b/>
        </w:rPr>
        <w:t xml:space="preserve">  DEGLI ALUNNI CON BISOGNI EDUCATIVI SPECIALI ad integrazione del PTOF</w:t>
      </w:r>
      <w:r w:rsidR="00C55472">
        <w:rPr>
          <w:b/>
        </w:rPr>
        <w:t xml:space="preserve"> ai sensi della C:M. n.8 /2013</w:t>
      </w: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>L’</w:t>
      </w:r>
      <w:r w:rsidR="000D0F43">
        <w:rPr>
          <w:b/>
        </w:rPr>
        <w:t xml:space="preserve">ISTITUTO Tecnico </w:t>
      </w:r>
      <w:proofErr w:type="gramStart"/>
      <w:r w:rsidR="000D0F43">
        <w:rPr>
          <w:b/>
        </w:rPr>
        <w:t>I</w:t>
      </w:r>
      <w:r>
        <w:rPr>
          <w:b/>
        </w:rPr>
        <w:t>ndustriale ”</w:t>
      </w:r>
      <w:proofErr w:type="gramEnd"/>
      <w:r>
        <w:rPr>
          <w:b/>
        </w:rPr>
        <w:t xml:space="preserve">S. Cannizzaro di </w:t>
      </w:r>
      <w:proofErr w:type="spellStart"/>
      <w:r>
        <w:rPr>
          <w:b/>
        </w:rPr>
        <w:t>Catania</w:t>
      </w:r>
      <w:r w:rsidRPr="0096723B">
        <w:rPr>
          <w:b/>
        </w:rPr>
        <w:t>”si</w:t>
      </w:r>
      <w:proofErr w:type="spellEnd"/>
      <w:r w:rsidRPr="0096723B">
        <w:rPr>
          <w:b/>
        </w:rPr>
        <w:t xml:space="preserve"> propone di potenziare la cultura dell’inclusione al fine di rispondere efficacemente ai bisogni formativi di tutti gli studenti che evidenziano anche temporaneamente un funzionamento problematico o un disturbo tipico/atipico proprio dell’età evolutiva in ambito educativo o dell’apprendimento. </w:t>
      </w:r>
      <w:r w:rsidR="000D0F43">
        <w:rPr>
          <w:b/>
        </w:rPr>
        <w:t>A tal fine si stabiliscono i seguenti criteri condivisi</w:t>
      </w:r>
      <w:r w:rsidR="00C55472">
        <w:rPr>
          <w:b/>
        </w:rPr>
        <w:t>:</w:t>
      </w:r>
    </w:p>
    <w:p w:rsidR="0096723B" w:rsidRPr="0096723B" w:rsidRDefault="0096723B" w:rsidP="0096723B">
      <w:pPr>
        <w:rPr>
          <w:b/>
        </w:rPr>
      </w:pP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>FINALITA’</w:t>
      </w:r>
    </w:p>
    <w:p w:rsidR="0096723B" w:rsidRPr="0096723B" w:rsidRDefault="0096723B" w:rsidP="0096723B">
      <w:pPr>
        <w:numPr>
          <w:ilvl w:val="0"/>
          <w:numId w:val="1"/>
        </w:numPr>
      </w:pPr>
      <w:r w:rsidRPr="0096723B">
        <w:t>Creare un ambiente accogliente per tutti (insegnanti –studenti-genitori-personale altro)</w:t>
      </w:r>
    </w:p>
    <w:p w:rsidR="0096723B" w:rsidRPr="0096723B" w:rsidRDefault="0096723B" w:rsidP="0096723B">
      <w:pPr>
        <w:numPr>
          <w:ilvl w:val="0"/>
          <w:numId w:val="1"/>
        </w:numPr>
      </w:pPr>
      <w:r w:rsidRPr="0096723B">
        <w:t>Promuovere culture e pratiche inclusive attraverso il coinvolgimento e la collaborazione di tutte le componenti della comunità educante</w:t>
      </w:r>
    </w:p>
    <w:p w:rsidR="0096723B" w:rsidRPr="0096723B" w:rsidRDefault="0096723B" w:rsidP="0096723B">
      <w:pPr>
        <w:numPr>
          <w:ilvl w:val="0"/>
          <w:numId w:val="1"/>
        </w:numPr>
      </w:pPr>
      <w:r w:rsidRPr="0096723B">
        <w:t xml:space="preserve">Creare un clima inclusivo per tutti alunni </w:t>
      </w:r>
    </w:p>
    <w:p w:rsidR="0096723B" w:rsidRPr="0096723B" w:rsidRDefault="0096723B" w:rsidP="0096723B">
      <w:pPr>
        <w:numPr>
          <w:ilvl w:val="0"/>
          <w:numId w:val="1"/>
        </w:numPr>
      </w:pPr>
      <w:r w:rsidRPr="0096723B">
        <w:t>Diffondere/</w:t>
      </w:r>
      <w:proofErr w:type="gramStart"/>
      <w:r w:rsidRPr="0096723B">
        <w:t>promuovere  pratiche</w:t>
      </w:r>
      <w:proofErr w:type="gramEnd"/>
      <w:r w:rsidRPr="0096723B">
        <w:t xml:space="preserve"> didattiche che favoriscono la cooperazione tra gli studenti</w:t>
      </w:r>
    </w:p>
    <w:p w:rsidR="0096723B" w:rsidRPr="0096723B" w:rsidRDefault="0096723B" w:rsidP="0096723B">
      <w:pPr>
        <w:numPr>
          <w:ilvl w:val="0"/>
          <w:numId w:val="1"/>
        </w:numPr>
      </w:pPr>
      <w:r w:rsidRPr="0096723B">
        <w:t>Promuovere l’attiva partecipazione di tutte le risorse umane disponibili</w:t>
      </w:r>
    </w:p>
    <w:p w:rsidR="0096723B" w:rsidRPr="0096723B" w:rsidRDefault="0096723B" w:rsidP="0096723B">
      <w:pPr>
        <w:numPr>
          <w:ilvl w:val="0"/>
          <w:numId w:val="1"/>
        </w:numPr>
      </w:pPr>
      <w:r w:rsidRPr="0096723B">
        <w:t>Stabilire regole comuni e strategie di intervento condivise all’interno di ogni consiglio di classe</w:t>
      </w: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>DESTINATARI</w:t>
      </w:r>
    </w:p>
    <w:p w:rsidR="0096723B" w:rsidRPr="0096723B" w:rsidRDefault="0096723B" w:rsidP="0096723B">
      <w:r w:rsidRPr="0096723B">
        <w:t xml:space="preserve"> Alunni con bisogni educativi speciali (diversamente abili-stranieri-DSA-border</w:t>
      </w:r>
      <w:r>
        <w:t xml:space="preserve">line- </w:t>
      </w:r>
      <w:r w:rsidRPr="0096723B">
        <w:t xml:space="preserve"> studenti che manifestano difficoltà di apprendimento/funzionamento problematico per motivi fisici, psicologici, sociali e </w:t>
      </w:r>
      <w:proofErr w:type="gramStart"/>
      <w:r w:rsidRPr="0096723B">
        <w:t>familiari )</w:t>
      </w:r>
      <w:proofErr w:type="gramEnd"/>
      <w:r w:rsidRPr="0096723B">
        <w:t xml:space="preserve"> e per i quali sia necessaria un’adeguata e p</w:t>
      </w:r>
      <w:r w:rsidR="00C55472">
        <w:t>ersonalizzata offerta formativa a carattere temporaneo.</w:t>
      </w: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>RISORSE UMANE</w:t>
      </w:r>
    </w:p>
    <w:p w:rsidR="0096723B" w:rsidRPr="0096723B" w:rsidRDefault="0096723B" w:rsidP="0096723B">
      <w:pPr>
        <w:numPr>
          <w:ilvl w:val="0"/>
          <w:numId w:val="2"/>
        </w:numPr>
      </w:pPr>
      <w:r w:rsidRPr="0096723B">
        <w:t>Dirigente Scolastico</w:t>
      </w:r>
    </w:p>
    <w:p w:rsidR="0096723B" w:rsidRDefault="0096723B" w:rsidP="0096723B">
      <w:pPr>
        <w:numPr>
          <w:ilvl w:val="0"/>
          <w:numId w:val="2"/>
        </w:numPr>
      </w:pPr>
      <w:r>
        <w:t>Coordinatore Referente</w:t>
      </w:r>
      <w:r w:rsidRPr="0096723B">
        <w:t xml:space="preserve"> per le attività di sostegno</w:t>
      </w:r>
      <w:r>
        <w:t xml:space="preserve"> a favore di alunni diversamente abili, DSA E BES</w:t>
      </w:r>
    </w:p>
    <w:p w:rsidR="0096723B" w:rsidRPr="0096723B" w:rsidRDefault="0096723B" w:rsidP="0096723B">
      <w:pPr>
        <w:numPr>
          <w:ilvl w:val="0"/>
          <w:numId w:val="2"/>
        </w:numPr>
      </w:pPr>
      <w:r>
        <w:t xml:space="preserve"> </w:t>
      </w:r>
      <w:r w:rsidRPr="0096723B">
        <w:t>Docenti di sostegno</w:t>
      </w:r>
    </w:p>
    <w:p w:rsidR="0096723B" w:rsidRPr="0096723B" w:rsidRDefault="0096723B" w:rsidP="0096723B">
      <w:pPr>
        <w:numPr>
          <w:ilvl w:val="0"/>
          <w:numId w:val="2"/>
        </w:numPr>
      </w:pPr>
      <w:r w:rsidRPr="0096723B">
        <w:t xml:space="preserve">Coordinatori dei </w:t>
      </w:r>
      <w:proofErr w:type="spellStart"/>
      <w:r w:rsidRPr="0096723B">
        <w:t>C.d.C</w:t>
      </w:r>
      <w:proofErr w:type="spellEnd"/>
    </w:p>
    <w:p w:rsidR="0096723B" w:rsidRPr="0096723B" w:rsidRDefault="0096723B" w:rsidP="0096723B">
      <w:pPr>
        <w:numPr>
          <w:ilvl w:val="0"/>
          <w:numId w:val="2"/>
        </w:numPr>
      </w:pPr>
      <w:r>
        <w:t xml:space="preserve"> </w:t>
      </w:r>
      <w:r w:rsidRPr="0096723B">
        <w:t xml:space="preserve">Personale ATA </w:t>
      </w:r>
    </w:p>
    <w:p w:rsidR="0096723B" w:rsidRPr="0096723B" w:rsidRDefault="0096723B" w:rsidP="0096723B">
      <w:pPr>
        <w:numPr>
          <w:ilvl w:val="0"/>
          <w:numId w:val="2"/>
        </w:numPr>
      </w:pPr>
      <w:r w:rsidRPr="0096723B">
        <w:t>Assistenti alla comunicazione</w:t>
      </w:r>
      <w:r w:rsidR="00C55472">
        <w:t xml:space="preserve"> e all’autonomia</w:t>
      </w:r>
      <w:bookmarkStart w:id="0" w:name="_GoBack"/>
      <w:bookmarkEnd w:id="0"/>
    </w:p>
    <w:p w:rsidR="0096723B" w:rsidRPr="0096723B" w:rsidRDefault="0096723B" w:rsidP="0096723B">
      <w:pPr>
        <w:numPr>
          <w:ilvl w:val="0"/>
          <w:numId w:val="2"/>
        </w:numPr>
      </w:pPr>
      <w:r w:rsidRPr="0096723B">
        <w:t>Assistenti igienico sanitari</w:t>
      </w:r>
    </w:p>
    <w:p w:rsidR="0096723B" w:rsidRPr="0096723B" w:rsidRDefault="0096723B" w:rsidP="0096723B">
      <w:pPr>
        <w:numPr>
          <w:ilvl w:val="0"/>
          <w:numId w:val="2"/>
        </w:numPr>
      </w:pPr>
      <w:r w:rsidRPr="0096723B">
        <w:t>Esperti</w:t>
      </w: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>ORGANI COLLEGIALI</w:t>
      </w:r>
    </w:p>
    <w:p w:rsidR="0096723B" w:rsidRPr="0096723B" w:rsidRDefault="0096723B" w:rsidP="0096723B">
      <w:pPr>
        <w:numPr>
          <w:ilvl w:val="0"/>
          <w:numId w:val="3"/>
        </w:numPr>
      </w:pPr>
      <w:r w:rsidRPr="0096723B">
        <w:t>Collegio docenti (condivide e approva il presente protocollo)</w:t>
      </w:r>
    </w:p>
    <w:p w:rsidR="0096723B" w:rsidRPr="0096723B" w:rsidRDefault="0096723B" w:rsidP="0096723B">
      <w:pPr>
        <w:numPr>
          <w:ilvl w:val="0"/>
          <w:numId w:val="3"/>
        </w:numPr>
      </w:pPr>
      <w:r w:rsidRPr="0096723B">
        <w:t>GLI (programma il PAI)</w:t>
      </w:r>
    </w:p>
    <w:p w:rsidR="0096723B" w:rsidRPr="0096723B" w:rsidRDefault="0096723B" w:rsidP="0096723B">
      <w:pPr>
        <w:numPr>
          <w:ilvl w:val="0"/>
          <w:numId w:val="3"/>
        </w:numPr>
      </w:pPr>
      <w:r w:rsidRPr="0096723B">
        <w:t>GLHI (adatta il PAI sulla base delle risorse assegnate alla scuola)</w:t>
      </w:r>
    </w:p>
    <w:p w:rsidR="0096723B" w:rsidRPr="0096723B" w:rsidRDefault="0096723B" w:rsidP="0096723B">
      <w:pPr>
        <w:numPr>
          <w:ilvl w:val="0"/>
          <w:numId w:val="3"/>
        </w:numPr>
      </w:pPr>
      <w:r w:rsidRPr="0096723B">
        <w:t>GLH operativi (elaborano il piano educativo in presenza di disabilità)</w:t>
      </w:r>
    </w:p>
    <w:p w:rsidR="0096723B" w:rsidRPr="0096723B" w:rsidRDefault="0096723B" w:rsidP="0096723B">
      <w:pPr>
        <w:numPr>
          <w:ilvl w:val="0"/>
          <w:numId w:val="3"/>
        </w:numPr>
      </w:pPr>
      <w:r w:rsidRPr="0096723B">
        <w:lastRenderedPageBreak/>
        <w:t>Consigli di classe (individua le situazioni problematiche e condivide le strategie di intervento)</w:t>
      </w: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>RISORSE STRUMENTALI</w:t>
      </w:r>
    </w:p>
    <w:p w:rsidR="0096723B" w:rsidRPr="0096723B" w:rsidRDefault="0096723B" w:rsidP="0096723B">
      <w:pPr>
        <w:numPr>
          <w:ilvl w:val="0"/>
          <w:numId w:val="4"/>
        </w:numPr>
      </w:pPr>
      <w:r w:rsidRPr="0096723B">
        <w:t xml:space="preserve">Aule e spazi </w:t>
      </w:r>
      <w:proofErr w:type="gramStart"/>
      <w:r w:rsidRPr="0096723B">
        <w:t>attrezzati</w:t>
      </w:r>
      <w:r>
        <w:t xml:space="preserve"> :</w:t>
      </w:r>
      <w:proofErr w:type="gramEnd"/>
      <w:r>
        <w:t xml:space="preserve"> Laboratorio del successo formativo)</w:t>
      </w:r>
    </w:p>
    <w:p w:rsidR="0096723B" w:rsidRPr="0096723B" w:rsidRDefault="0096723B" w:rsidP="0096723B">
      <w:pPr>
        <w:numPr>
          <w:ilvl w:val="0"/>
          <w:numId w:val="4"/>
        </w:numPr>
      </w:pPr>
      <w:r w:rsidRPr="0096723B">
        <w:t>Materiale didattico specifico (testi ERICK</w:t>
      </w:r>
      <w:r>
        <w:t xml:space="preserve">SON-PCS-Software </w:t>
      </w:r>
      <w:proofErr w:type="gramStart"/>
      <w:r>
        <w:t>didattici ,materiali</w:t>
      </w:r>
      <w:proofErr w:type="gramEnd"/>
      <w:r>
        <w:t xml:space="preserve"> manipolativi</w:t>
      </w:r>
      <w:r w:rsidRPr="0096723B">
        <w:t>)</w:t>
      </w:r>
    </w:p>
    <w:p w:rsidR="0096723B" w:rsidRPr="0096723B" w:rsidRDefault="0096723B" w:rsidP="0096723B">
      <w:pPr>
        <w:numPr>
          <w:ilvl w:val="0"/>
          <w:numId w:val="4"/>
        </w:numPr>
      </w:pPr>
      <w:r w:rsidRPr="0096723B">
        <w:t>Ausili informatici e audiovisivi</w:t>
      </w:r>
    </w:p>
    <w:p w:rsidR="0096723B" w:rsidRPr="0096723B" w:rsidRDefault="0096723B" w:rsidP="0096723B">
      <w:pPr>
        <w:numPr>
          <w:ilvl w:val="0"/>
          <w:numId w:val="4"/>
        </w:numPr>
      </w:pPr>
      <w:r w:rsidRPr="0096723B">
        <w:t>Ingranditore</w:t>
      </w: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>MODALITA’ DI INTERVENTO GENERALI</w:t>
      </w:r>
    </w:p>
    <w:p w:rsidR="0096723B" w:rsidRPr="0096723B" w:rsidRDefault="0096723B" w:rsidP="0096723B">
      <w:r w:rsidRPr="0096723B">
        <w:t>Sensibilizzazione generale al fine di evitare atteggiamenti di pietismo e compassione</w:t>
      </w:r>
    </w:p>
    <w:p w:rsidR="0096723B" w:rsidRPr="0096723B" w:rsidRDefault="0096723B" w:rsidP="0096723B">
      <w:r w:rsidRPr="0096723B">
        <w:t>Organizzazione scolastica (accessibilità di spazi e aule-distribuzione dei banchi-ubicazione delle classi-compresenze-miglior utilizzo delle competenze-classi aperte-flessibilità oraria)</w:t>
      </w:r>
    </w:p>
    <w:p w:rsidR="0096723B" w:rsidRPr="0096723B" w:rsidRDefault="0096723B" w:rsidP="0096723B">
      <w:r w:rsidRPr="0096723B">
        <w:t>Alleanze extrascolastiche (famiglie-ASL-Esperti-associazioni di categoria)</w:t>
      </w:r>
    </w:p>
    <w:p w:rsidR="0096723B" w:rsidRPr="0096723B" w:rsidRDefault="0096723B" w:rsidP="0096723B">
      <w:r w:rsidRPr="0096723B">
        <w:t>Formazione/aggiornamento sui temi dell’inclusione rivolte a tutti i docenti</w:t>
      </w:r>
    </w:p>
    <w:p w:rsidR="0096723B" w:rsidRPr="0096723B" w:rsidRDefault="0096723B" w:rsidP="0096723B">
      <w:pPr>
        <w:rPr>
          <w:i/>
        </w:rPr>
      </w:pP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>MODALITA’ DI INTERVENTO SPECIFICHE</w:t>
      </w:r>
    </w:p>
    <w:p w:rsidR="0096723B" w:rsidRPr="0096723B" w:rsidRDefault="0096723B" w:rsidP="0096723B">
      <w:r w:rsidRPr="0096723B">
        <w:t>Strutturare percorsi di lavoro personalizzati/individualizzati sulla base della documentazione</w:t>
      </w:r>
      <w:r w:rsidR="0035415B">
        <w:t xml:space="preserve"> e del funzionamento dell’alunno</w:t>
      </w:r>
      <w:r w:rsidRPr="0096723B">
        <w:t xml:space="preserve">  </w:t>
      </w:r>
    </w:p>
    <w:p w:rsidR="0096723B" w:rsidRPr="0096723B" w:rsidRDefault="0096723B" w:rsidP="0096723B">
      <w:r w:rsidRPr="0096723B">
        <w:t xml:space="preserve">Privilegiare metodologie di apprendimento cooperativo (tutoring- brain </w:t>
      </w:r>
      <w:proofErr w:type="spellStart"/>
      <w:r w:rsidRPr="0096723B">
        <w:t>storming</w:t>
      </w:r>
      <w:proofErr w:type="spellEnd"/>
      <w:r w:rsidRPr="0096723B">
        <w:t xml:space="preserve">-cooperative </w:t>
      </w:r>
      <w:proofErr w:type="spellStart"/>
      <w:r w:rsidRPr="0096723B">
        <w:t>learning</w:t>
      </w:r>
      <w:proofErr w:type="spellEnd"/>
      <w:r w:rsidRPr="0096723B">
        <w:t xml:space="preserve">-  </w:t>
      </w:r>
      <w:proofErr w:type="spellStart"/>
      <w:r w:rsidRPr="0096723B">
        <w:t>peer</w:t>
      </w:r>
      <w:proofErr w:type="spellEnd"/>
      <w:r w:rsidRPr="0096723B">
        <w:t xml:space="preserve"> tutoring)</w:t>
      </w:r>
    </w:p>
    <w:p w:rsidR="0096723B" w:rsidRPr="0096723B" w:rsidRDefault="0096723B" w:rsidP="0096723B">
      <w:r w:rsidRPr="0096723B">
        <w:t>Lavorare in team e condividere strategie e strumenti operativi tra insegnanti specializzati e non</w:t>
      </w:r>
    </w:p>
    <w:p w:rsidR="0096723B" w:rsidRPr="0096723B" w:rsidRDefault="0096723B" w:rsidP="0096723B">
      <w:r w:rsidRPr="0096723B">
        <w:t xml:space="preserve">Avvalersi se necessario della consulenza medico/specialistica e dei servizi socio sanitari pubblici o di figure specifiche di riferimento presenti a scuola (referenti per </w:t>
      </w:r>
      <w:proofErr w:type="gramStart"/>
      <w:r w:rsidRPr="0096723B">
        <w:t>l’inclusione</w:t>
      </w:r>
      <w:r w:rsidR="000D0F43">
        <w:t xml:space="preserve">  ,</w:t>
      </w:r>
      <w:proofErr w:type="gramEnd"/>
      <w:r w:rsidR="000D0F43">
        <w:t>psicologi</w:t>
      </w:r>
      <w:r w:rsidRPr="0096723B">
        <w:t xml:space="preserve"> ,pedagogisti, orientatori)</w:t>
      </w:r>
    </w:p>
    <w:p w:rsidR="0096723B" w:rsidRPr="0096723B" w:rsidRDefault="0096723B" w:rsidP="0096723B">
      <w:r w:rsidRPr="0096723B">
        <w:t>Porre maggior attenzione ai processi di apprendimento e valutazione degli stessi</w:t>
      </w:r>
      <w:r w:rsidR="000D0F43">
        <w:t xml:space="preserve"> piuttosto che ai contenuti</w:t>
      </w:r>
    </w:p>
    <w:p w:rsidR="0096723B" w:rsidRPr="0096723B" w:rsidRDefault="0096723B" w:rsidP="0096723B">
      <w:r w:rsidRPr="0096723B">
        <w:t xml:space="preserve">Privilegiare la continuità didattica-educativa </w:t>
      </w:r>
    </w:p>
    <w:p w:rsidR="0096723B" w:rsidRPr="0096723B" w:rsidRDefault="0096723B" w:rsidP="0096723B">
      <w:r w:rsidRPr="0096723B">
        <w:t>Coinvolgere le famiglie</w:t>
      </w:r>
    </w:p>
    <w:p w:rsidR="0096723B" w:rsidRPr="0096723B" w:rsidRDefault="0096723B" w:rsidP="0096723B">
      <w:r w:rsidRPr="0096723B">
        <w:t>Curare l’orientamento in entrata e in uscita</w:t>
      </w:r>
      <w:r w:rsidR="000D0F43">
        <w:t xml:space="preserve"> in funzione del progetto di vita di ciascun studente</w:t>
      </w:r>
    </w:p>
    <w:p w:rsidR="0096723B" w:rsidRPr="0096723B" w:rsidRDefault="0096723B" w:rsidP="0096723B">
      <w:r w:rsidRPr="0096723B">
        <w:t>Scelte accurate per lo svolgimento di attività di alternanza scuola/</w:t>
      </w:r>
      <w:proofErr w:type="gramStart"/>
      <w:r w:rsidRPr="0096723B">
        <w:t xml:space="preserve">lavoro </w:t>
      </w:r>
      <w:r w:rsidR="000D0F43">
        <w:t xml:space="preserve"> anche</w:t>
      </w:r>
      <w:proofErr w:type="gramEnd"/>
      <w:r w:rsidR="000D0F43">
        <w:t xml:space="preserve"> in forma simulata da svolgersi a scuola </w:t>
      </w:r>
    </w:p>
    <w:p w:rsidR="0096723B" w:rsidRPr="0096723B" w:rsidRDefault="0096723B" w:rsidP="0096723B"/>
    <w:p w:rsidR="0096723B" w:rsidRPr="0096723B" w:rsidRDefault="0096723B" w:rsidP="0096723B">
      <w:pPr>
        <w:rPr>
          <w:b/>
        </w:rPr>
      </w:pPr>
      <w:r w:rsidRPr="0096723B">
        <w:rPr>
          <w:b/>
        </w:rPr>
        <w:t>RIFERIMENTI NORMATIVI</w:t>
      </w:r>
    </w:p>
    <w:p w:rsidR="0096723B" w:rsidRPr="0096723B" w:rsidRDefault="0096723B" w:rsidP="0096723B">
      <w:pPr>
        <w:numPr>
          <w:ilvl w:val="0"/>
          <w:numId w:val="5"/>
        </w:numPr>
        <w:rPr>
          <w:b/>
        </w:rPr>
      </w:pPr>
      <w:r w:rsidRPr="0096723B">
        <w:rPr>
          <w:b/>
        </w:rPr>
        <w:t>L.104/92</w:t>
      </w:r>
    </w:p>
    <w:p w:rsidR="0096723B" w:rsidRPr="0096723B" w:rsidRDefault="0096723B" w:rsidP="0096723B">
      <w:pPr>
        <w:numPr>
          <w:ilvl w:val="0"/>
          <w:numId w:val="5"/>
        </w:numPr>
        <w:rPr>
          <w:b/>
        </w:rPr>
      </w:pPr>
      <w:r w:rsidRPr="0096723B">
        <w:rPr>
          <w:b/>
        </w:rPr>
        <w:t>L.503/2003</w:t>
      </w:r>
    </w:p>
    <w:p w:rsidR="0096723B" w:rsidRPr="0096723B" w:rsidRDefault="0096723B" w:rsidP="0096723B">
      <w:pPr>
        <w:numPr>
          <w:ilvl w:val="0"/>
          <w:numId w:val="5"/>
        </w:numPr>
        <w:rPr>
          <w:b/>
        </w:rPr>
      </w:pPr>
      <w:r w:rsidRPr="0096723B">
        <w:rPr>
          <w:b/>
        </w:rPr>
        <w:t>L.170/2010</w:t>
      </w:r>
    </w:p>
    <w:p w:rsidR="0096723B" w:rsidRPr="0096723B" w:rsidRDefault="0096723B" w:rsidP="0096723B">
      <w:pPr>
        <w:numPr>
          <w:ilvl w:val="0"/>
          <w:numId w:val="5"/>
        </w:numPr>
        <w:rPr>
          <w:b/>
        </w:rPr>
      </w:pPr>
      <w:r w:rsidRPr="0096723B">
        <w:rPr>
          <w:b/>
        </w:rPr>
        <w:t>D.M.27/12/2012</w:t>
      </w:r>
    </w:p>
    <w:p w:rsidR="0096723B" w:rsidRPr="0096723B" w:rsidRDefault="0096723B" w:rsidP="0096723B">
      <w:pPr>
        <w:numPr>
          <w:ilvl w:val="0"/>
          <w:numId w:val="5"/>
        </w:numPr>
        <w:rPr>
          <w:b/>
        </w:rPr>
      </w:pPr>
      <w:r w:rsidRPr="0096723B">
        <w:rPr>
          <w:b/>
        </w:rPr>
        <w:lastRenderedPageBreak/>
        <w:t>C.M. n.8 del 6/03/2013</w:t>
      </w:r>
    </w:p>
    <w:p w:rsidR="0096723B" w:rsidRPr="0096723B" w:rsidRDefault="0096723B" w:rsidP="0096723B">
      <w:pPr>
        <w:numPr>
          <w:ilvl w:val="0"/>
          <w:numId w:val="5"/>
        </w:numPr>
        <w:rPr>
          <w:b/>
        </w:rPr>
      </w:pPr>
      <w:r w:rsidRPr="0096723B">
        <w:rPr>
          <w:b/>
        </w:rPr>
        <w:t>Linee guida per l’integrazione scolastica degli alunni con disabilità</w:t>
      </w:r>
    </w:p>
    <w:p w:rsidR="0096723B" w:rsidRPr="0096723B" w:rsidRDefault="0096723B" w:rsidP="0096723B">
      <w:pPr>
        <w:numPr>
          <w:ilvl w:val="0"/>
          <w:numId w:val="5"/>
        </w:numPr>
        <w:rPr>
          <w:b/>
        </w:rPr>
      </w:pPr>
      <w:r w:rsidRPr="0096723B">
        <w:rPr>
          <w:b/>
        </w:rPr>
        <w:t>Linee guida per il diritto allo studio degli alunni DSA</w:t>
      </w:r>
    </w:p>
    <w:p w:rsidR="0096723B" w:rsidRPr="0096723B" w:rsidRDefault="0096723B" w:rsidP="0096723B">
      <w:pPr>
        <w:numPr>
          <w:ilvl w:val="0"/>
          <w:numId w:val="5"/>
        </w:numPr>
        <w:rPr>
          <w:b/>
        </w:rPr>
      </w:pPr>
      <w:r w:rsidRPr="0096723B">
        <w:rPr>
          <w:b/>
        </w:rPr>
        <w:t>C.M. n.2 dell’8/01/2010</w:t>
      </w:r>
    </w:p>
    <w:p w:rsidR="0096723B" w:rsidRPr="0096723B" w:rsidRDefault="0096723B" w:rsidP="0096723B">
      <w:pPr>
        <w:rPr>
          <w:b/>
        </w:rPr>
      </w:pPr>
    </w:p>
    <w:p w:rsidR="0096723B" w:rsidRPr="0096723B" w:rsidRDefault="0096723B" w:rsidP="0096723B">
      <w:pPr>
        <w:rPr>
          <w:b/>
        </w:rPr>
      </w:pPr>
    </w:p>
    <w:p w:rsidR="0096723B" w:rsidRPr="0096723B" w:rsidRDefault="0096723B" w:rsidP="0096723B">
      <w:pPr>
        <w:rPr>
          <w:b/>
        </w:rPr>
      </w:pP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 xml:space="preserve">                                                          </w:t>
      </w:r>
      <w:r w:rsidR="000D0F43">
        <w:rPr>
          <w:b/>
        </w:rPr>
        <w:t xml:space="preserve">  </w:t>
      </w:r>
    </w:p>
    <w:p w:rsidR="0096723B" w:rsidRPr="0096723B" w:rsidRDefault="0096723B" w:rsidP="0096723B">
      <w:pPr>
        <w:rPr>
          <w:b/>
        </w:rPr>
      </w:pPr>
      <w:r w:rsidRPr="0096723B">
        <w:rPr>
          <w:b/>
        </w:rPr>
        <w:t xml:space="preserve">                                                            </w:t>
      </w:r>
      <w:r w:rsidR="000D0F43">
        <w:rPr>
          <w:b/>
        </w:rPr>
        <w:t xml:space="preserve"> </w:t>
      </w:r>
    </w:p>
    <w:p w:rsidR="0096723B" w:rsidRPr="0096723B" w:rsidRDefault="0096723B" w:rsidP="0096723B">
      <w:pPr>
        <w:rPr>
          <w:b/>
        </w:rPr>
      </w:pPr>
    </w:p>
    <w:p w:rsidR="002C50A1" w:rsidRDefault="002C50A1"/>
    <w:sectPr w:rsidR="002C50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96FFC"/>
    <w:multiLevelType w:val="hybridMultilevel"/>
    <w:tmpl w:val="BAD61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40B98"/>
    <w:multiLevelType w:val="hybridMultilevel"/>
    <w:tmpl w:val="0AAA6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053CF"/>
    <w:multiLevelType w:val="hybridMultilevel"/>
    <w:tmpl w:val="DCCAE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676E0"/>
    <w:multiLevelType w:val="hybridMultilevel"/>
    <w:tmpl w:val="67FC9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774"/>
    <w:multiLevelType w:val="hybridMultilevel"/>
    <w:tmpl w:val="766A4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3B"/>
    <w:rsid w:val="0009407B"/>
    <w:rsid w:val="000D0F43"/>
    <w:rsid w:val="002C50A1"/>
    <w:rsid w:val="0035415B"/>
    <w:rsid w:val="008B2A49"/>
    <w:rsid w:val="0096723B"/>
    <w:rsid w:val="00C5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E716D-7B25-4339-8057-6CA0CE62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dicarlo</dc:creator>
  <cp:keywords/>
  <dc:description/>
  <cp:lastModifiedBy>Elisa dicarlo</cp:lastModifiedBy>
  <cp:revision>3</cp:revision>
  <dcterms:created xsi:type="dcterms:W3CDTF">2016-10-17T12:58:00Z</dcterms:created>
  <dcterms:modified xsi:type="dcterms:W3CDTF">2016-10-19T06:40:00Z</dcterms:modified>
</cp:coreProperties>
</file>