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677" w:rsidRDefault="00A56976">
      <w:pPr>
        <w:keepNext/>
        <w:numPr>
          <w:ilvl w:val="1"/>
          <w:numId w:val="1"/>
        </w:numPr>
        <w:tabs>
          <w:tab w:val="left" w:pos="1903"/>
          <w:tab w:val="center" w:pos="4320"/>
        </w:tabs>
        <w:spacing w:line="240" w:lineRule="auto"/>
        <w:ind w:hanging="576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323215" cy="335915"/>
            <wp:effectExtent l="0" t="0" r="0" b="0"/>
            <wp:docPr id="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335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16"/>
          <w:szCs w:val="16"/>
        </w:rPr>
        <w:t>Istituto Tecnico Industriale</w:t>
      </w:r>
      <w:r>
        <w:rPr>
          <w:noProof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margin">
              <wp:posOffset>-114299</wp:posOffset>
            </wp:positionH>
            <wp:positionV relativeFrom="paragraph">
              <wp:posOffset>-367029</wp:posOffset>
            </wp:positionV>
            <wp:extent cx="1362075" cy="817245"/>
            <wp:effectExtent l="0" t="0" r="0" b="0"/>
            <wp:wrapNone/>
            <wp:docPr id="2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7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>
            <wp:simplePos x="0" y="0"/>
            <wp:positionH relativeFrom="margin">
              <wp:posOffset>2628900</wp:posOffset>
            </wp:positionH>
            <wp:positionV relativeFrom="paragraph">
              <wp:posOffset>-228599</wp:posOffset>
            </wp:positionV>
            <wp:extent cx="704215" cy="790575"/>
            <wp:effectExtent l="0" t="0" r="0" b="0"/>
            <wp:wrapSquare wrapText="bothSides" distT="0" distB="0" distL="114935" distR="114935"/>
            <wp:docPr id="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0288" behindDoc="0" locked="0" layoutInCell="0" allowOverlap="1">
            <wp:simplePos x="0" y="0"/>
            <wp:positionH relativeFrom="margin">
              <wp:posOffset>5372100</wp:posOffset>
            </wp:positionH>
            <wp:positionV relativeFrom="paragraph">
              <wp:posOffset>-228599</wp:posOffset>
            </wp:positionV>
            <wp:extent cx="320675" cy="443865"/>
            <wp:effectExtent l="0" t="0" r="0" b="0"/>
            <wp:wrapSquare wrapText="bothSides" distT="0" distB="0" distL="114935" distR="114935"/>
            <wp:docPr id="4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67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1312" behindDoc="0" locked="0" layoutInCell="0" allowOverlap="1">
            <wp:simplePos x="0" y="0"/>
            <wp:positionH relativeFrom="margin">
              <wp:posOffset>4933950</wp:posOffset>
            </wp:positionH>
            <wp:positionV relativeFrom="paragraph">
              <wp:posOffset>-228599</wp:posOffset>
            </wp:positionV>
            <wp:extent cx="409575" cy="561975"/>
            <wp:effectExtent l="0" t="0" r="0" b="0"/>
            <wp:wrapSquare wrapText="bothSides" distT="0" distB="0" distL="114935" distR="114935"/>
            <wp:docPr id="5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left" w:pos="2121"/>
          <w:tab w:val="center" w:pos="4320"/>
          <w:tab w:val="left" w:pos="4830"/>
          <w:tab w:val="left" w:pos="6960"/>
        </w:tabs>
        <w:spacing w:line="240" w:lineRule="auto"/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ab/>
        <w:t xml:space="preserve">      STANISLAO CANNIZZARO</w:t>
      </w:r>
    </w:p>
    <w:p w:rsidR="006C1677" w:rsidRDefault="00A56976">
      <w:pPr>
        <w:keepNext/>
        <w:numPr>
          <w:ilvl w:val="0"/>
          <w:numId w:val="1"/>
        </w:numPr>
        <w:tabs>
          <w:tab w:val="left" w:pos="2044"/>
          <w:tab w:val="center" w:pos="4320"/>
        </w:tabs>
        <w:spacing w:line="240" w:lineRule="auto"/>
        <w:ind w:hanging="432"/>
        <w:jc w:val="center"/>
        <w:rPr>
          <w:b/>
          <w:color w:val="FFFF00"/>
          <w:sz w:val="24"/>
          <w:szCs w:val="24"/>
        </w:rPr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 xml:space="preserve">          CATANIA</w:t>
      </w:r>
      <w:r>
        <w:rPr>
          <w:noProof/>
        </w:rPr>
        <w:drawing>
          <wp:anchor distT="0" distB="0" distL="114935" distR="114935" simplePos="0" relativeHeight="251662336" behindDoc="0" locked="0" layoutInCell="0" allowOverlap="1">
            <wp:simplePos x="0" y="0"/>
            <wp:positionH relativeFrom="margin">
              <wp:posOffset>4343400</wp:posOffset>
            </wp:positionH>
            <wp:positionV relativeFrom="paragraph">
              <wp:posOffset>86995</wp:posOffset>
            </wp:positionV>
            <wp:extent cx="333375" cy="333375"/>
            <wp:effectExtent l="0" t="0" r="0" b="0"/>
            <wp:wrapSquare wrapText="bothSides" distT="0" distB="0" distL="114935" distR="114935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3360" behindDoc="0" locked="0" layoutInCell="0" allowOverlap="1">
            <wp:simplePos x="0" y="0"/>
            <wp:positionH relativeFrom="margin">
              <wp:posOffset>5372100</wp:posOffset>
            </wp:positionH>
            <wp:positionV relativeFrom="paragraph">
              <wp:posOffset>86995</wp:posOffset>
            </wp:positionV>
            <wp:extent cx="333375" cy="313690"/>
            <wp:effectExtent l="0" t="0" r="0" b="0"/>
            <wp:wrapSquare wrapText="bothSides" distT="0" distB="0" distL="114935" distR="114935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3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4384" behindDoc="0" locked="0" layoutInCell="0" allowOverlap="1">
            <wp:simplePos x="0" y="0"/>
            <wp:positionH relativeFrom="margin">
              <wp:posOffset>3771900</wp:posOffset>
            </wp:positionH>
            <wp:positionV relativeFrom="paragraph">
              <wp:posOffset>86995</wp:posOffset>
            </wp:positionV>
            <wp:extent cx="447675" cy="349250"/>
            <wp:effectExtent l="0" t="0" r="0" b="0"/>
            <wp:wrapSquare wrapText="bothSides" distT="0" distB="0" distL="114935" distR="114935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5408" behindDoc="0" locked="0" layoutInCell="0" allowOverlap="1">
            <wp:simplePos x="0" y="0"/>
            <wp:positionH relativeFrom="margin">
              <wp:posOffset>4686300</wp:posOffset>
            </wp:positionH>
            <wp:positionV relativeFrom="paragraph">
              <wp:posOffset>86995</wp:posOffset>
            </wp:positionV>
            <wp:extent cx="561975" cy="337185"/>
            <wp:effectExtent l="0" t="0" r="0" b="0"/>
            <wp:wrapSquare wrapText="bothSides" distT="0" distB="0" distL="114935" distR="114935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7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center" w:pos="1710"/>
          <w:tab w:val="right" w:pos="3420"/>
        </w:tabs>
        <w:spacing w:line="240" w:lineRule="auto"/>
      </w:pPr>
      <w:r>
        <w:rPr>
          <w:noProof/>
        </w:rPr>
        <w:drawing>
          <wp:anchor distT="0" distB="0" distL="114935" distR="114935" simplePos="0" relativeHeight="25166643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76275" cy="398780"/>
            <wp:effectExtent l="0" t="0" r="0" b="0"/>
            <wp:wrapSquare wrapText="bothSides" distT="0" distB="0" distL="114935" distR="114935"/>
            <wp:docPr id="10" name="image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jpg"/>
                    <pic:cNvPicPr preferRelativeResize="0"/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87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7456" behindDoc="0" locked="0" layoutInCell="0" allowOverlap="1">
            <wp:simplePos x="0" y="0"/>
            <wp:positionH relativeFrom="margin">
              <wp:posOffset>3200400</wp:posOffset>
            </wp:positionH>
            <wp:positionV relativeFrom="paragraph">
              <wp:posOffset>15875</wp:posOffset>
            </wp:positionV>
            <wp:extent cx="447675" cy="195580"/>
            <wp:effectExtent l="0" t="0" r="0" b="0"/>
            <wp:wrapSquare wrapText="bothSides" distT="0" distB="0" distL="114935" distR="114935"/>
            <wp:docPr id="12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5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6C1677">
      <w:pPr>
        <w:spacing w:line="240" w:lineRule="auto"/>
        <w:jc w:val="right"/>
      </w:pPr>
    </w:p>
    <w:p w:rsidR="006C1677" w:rsidRDefault="00A56976">
      <w:pPr>
        <w:spacing w:line="240" w:lineRule="auto"/>
        <w:jc w:val="right"/>
      </w:pPr>
      <w:r>
        <w:rPr>
          <w:b/>
          <w:color w:val="0000FF"/>
          <w:sz w:val="16"/>
          <w:szCs w:val="16"/>
        </w:rPr>
        <w:t xml:space="preserve">CENTRO  POLIFUNZIONALE  DI SERVIZIO  DEL  MIUR, SCUOLA  RETE  ENIS </w:t>
      </w:r>
      <w:r>
        <w:rPr>
          <w:b/>
          <w:color w:val="0000FF"/>
          <w:sz w:val="16"/>
          <w:szCs w:val="16"/>
        </w:rPr>
        <w:br/>
      </w:r>
      <w:r>
        <w:rPr>
          <w:b/>
          <w:color w:val="0000CC"/>
          <w:sz w:val="16"/>
          <w:szCs w:val="16"/>
        </w:rPr>
        <w:t>capofila consorzio Aetnanet, aderente all’ASAS, Associazione Scuole autonome Sicilia</w:t>
      </w:r>
      <w:r>
        <w:rPr>
          <w:b/>
          <w:color w:val="0000CC"/>
          <w:sz w:val="16"/>
          <w:szCs w:val="16"/>
        </w:rPr>
        <w:br/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Direzione: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Via C. Pisacane, 1 - 95122 Catania      Via Palermo, 282 (Ingresso merci e locali tecnici) </w:t>
      </w:r>
      <w:r>
        <w:rPr>
          <w:noProof/>
        </w:rPr>
        <w:drawing>
          <wp:anchor distT="0" distB="0" distL="114935" distR="114935" simplePos="0" relativeHeight="251668480" behindDoc="0" locked="0" layoutInCell="0" allowOverlap="1">
            <wp:simplePos x="0" y="0"/>
            <wp:positionH relativeFrom="margin">
              <wp:posOffset>457200</wp:posOffset>
            </wp:positionH>
            <wp:positionV relativeFrom="paragraph">
              <wp:posOffset>15875</wp:posOffset>
            </wp:positionV>
            <wp:extent cx="431165" cy="276225"/>
            <wp:effectExtent l="0" t="0" r="0" b="0"/>
            <wp:wrapSquare wrapText="bothSides" distT="0" distB="0" distL="114935" distR="114935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Pr="000467CB" w:rsidRDefault="00A56976">
      <w:pPr>
        <w:spacing w:line="240" w:lineRule="auto"/>
        <w:jc w:val="right"/>
        <w:rPr>
          <w:lang w:val="en-US"/>
        </w:rPr>
      </w:pPr>
      <w:r w:rsidRPr="000467CB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Tel.095 6136450 – Fax.095 6136449   </w:t>
      </w:r>
      <w:r w:rsidRPr="000467CB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  <w:t>www.cannizzaroct..gov.it</w:t>
      </w:r>
      <w:r w:rsidRPr="000467CB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   </w:t>
      </w:r>
      <w:hyperlink r:id="rId20">
        <w:r w:rsidRPr="000467C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dsmontella@libero.it</w:t>
        </w:r>
      </w:hyperlink>
      <w:r w:rsidRPr="000467CB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 </w:t>
      </w:r>
    </w:p>
    <w:p w:rsidR="006C1677" w:rsidRDefault="00A56976">
      <w:pPr>
        <w:spacing w:line="240" w:lineRule="auto"/>
      </w:pPr>
      <w:r w:rsidRPr="000467CB">
        <w:rPr>
          <w:rFonts w:ascii="Times New Roman" w:eastAsia="Times New Roman" w:hAnsi="Times New Roman" w:cs="Times New Roman"/>
          <w:sz w:val="16"/>
          <w:szCs w:val="16"/>
          <w:lang w:val="en-US"/>
        </w:rPr>
        <w:tab/>
      </w:r>
      <w:r w:rsidRPr="000467CB">
        <w:rPr>
          <w:rFonts w:ascii="Times New Roman" w:eastAsia="Times New Roman" w:hAnsi="Times New Roman" w:cs="Times New Roman"/>
          <w:sz w:val="16"/>
          <w:szCs w:val="16"/>
          <w:lang w:val="en-US"/>
        </w:rPr>
        <w:tab/>
        <w:t xml:space="preserve">        </w:t>
      </w:r>
      <w:r>
        <w:rPr>
          <w:rFonts w:ascii="Times New Roman" w:eastAsia="Times New Roman" w:hAnsi="Times New Roman" w:cs="Times New Roman"/>
          <w:sz w:val="16"/>
          <w:szCs w:val="16"/>
        </w:rPr>
        <w:t>Codice Meccanografico: CTTF03000R</w:t>
      </w:r>
      <mc:AlternateContent>
        <mc:Choice Requires="wpg">
          <w:r w:rsidR="002A5905">
            <w:rPr>
              <w:noProof/>
            </w:rPr>
            <w:drawing>
              <wp:anchor distT="0" distB="0" distL="114300" distR="114300" simplePos="0" relativeHeight="251669504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l="0" t="0" r="0" b="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7050" y="3780000"/>
                          <a:ext cx="6057899" cy="0"/>
                        </a:xfrm>
                        <a:prstGeom prst="straightConnector1">
                          <a:avLst/>
                        </a:prstGeom>
                        <a:noFill/>
                        <a:ln w="1260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l="0" t="0" r="0" b="0"/>
                <wp:wrapNone/>
                <wp:docPr id="13" name="image2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C1677" w:rsidRDefault="006C1677">
      <w:pPr>
        <w:spacing w:line="240" w:lineRule="auto"/>
      </w:pPr>
    </w:p>
    <w:p w:rsidR="006C1677" w:rsidRDefault="006C1677">
      <w:pPr>
        <w:spacing w:line="240" w:lineRule="auto"/>
      </w:pPr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Catania, </w:t>
      </w:r>
      <w:r w:rsidR="0043492C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</w:t>
      </w:r>
      <w:r w:rsidR="0043492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/2016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C1677" w:rsidRDefault="006C1677">
      <w:pPr>
        <w:spacing w:line="240" w:lineRule="auto"/>
        <w:jc w:val="right"/>
      </w:pPr>
    </w:p>
    <w:p w:rsidR="006C1677" w:rsidRDefault="000467CB">
      <w:pPr>
        <w:widowControl w:val="0"/>
        <w:spacing w:line="240" w:lineRule="auto"/>
        <w:jc w:val="center"/>
      </w:pPr>
      <w:r>
        <w:rPr>
          <w:sz w:val="24"/>
          <w:szCs w:val="24"/>
        </w:rPr>
        <w:t>Anno Scolastico</w:t>
      </w:r>
      <w:r w:rsidR="0043492C">
        <w:rPr>
          <w:sz w:val="24"/>
          <w:szCs w:val="24"/>
        </w:rPr>
        <w:t xml:space="preserve"> 2016/17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A56976">
      <w:pPr>
        <w:widowControl w:val="0"/>
        <w:spacing w:line="240" w:lineRule="auto"/>
        <w:jc w:val="center"/>
      </w:pPr>
      <w:r>
        <w:rPr>
          <w:b/>
          <w:sz w:val="24"/>
          <w:szCs w:val="24"/>
        </w:rPr>
        <w:t>PROGETTO</w:t>
      </w:r>
      <w:r w:rsidR="000467CB">
        <w:rPr>
          <w:b/>
          <w:sz w:val="24"/>
          <w:szCs w:val="24"/>
        </w:rPr>
        <w:t>/CONCORSO</w:t>
      </w:r>
      <w:r>
        <w:rPr>
          <w:b/>
          <w:sz w:val="24"/>
          <w:szCs w:val="24"/>
        </w:rPr>
        <w:t xml:space="preserve"> “</w:t>
      </w:r>
      <w:r w:rsidR="00741828">
        <w:rPr>
          <w:b/>
          <w:sz w:val="24"/>
          <w:szCs w:val="24"/>
        </w:rPr>
        <w:t xml:space="preserve">Il </w:t>
      </w:r>
      <w:r w:rsidR="000467CB">
        <w:rPr>
          <w:b/>
          <w:sz w:val="24"/>
          <w:szCs w:val="24"/>
        </w:rPr>
        <w:t>Disegno Tecnico Industriale</w:t>
      </w:r>
      <w:r>
        <w:rPr>
          <w:b/>
          <w:sz w:val="24"/>
          <w:szCs w:val="24"/>
        </w:rPr>
        <w:t>”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6C1677">
      <w:pPr>
        <w:widowControl w:val="0"/>
        <w:spacing w:line="240" w:lineRule="auto"/>
        <w:jc w:val="center"/>
      </w:pPr>
    </w:p>
    <w:p w:rsidR="006C1677" w:rsidRDefault="000467CB">
      <w:pPr>
        <w:widowControl w:val="0"/>
        <w:spacing w:line="240" w:lineRule="auto"/>
        <w:jc w:val="both"/>
      </w:pPr>
      <w:r>
        <w:rPr>
          <w:sz w:val="24"/>
          <w:szCs w:val="24"/>
        </w:rPr>
        <w:t xml:space="preserve">Nell’ambito della formazione e sensibilizzazione degli studenti al disegno tecnico utilizzato nel settore industriale, </w:t>
      </w:r>
      <w:r w:rsidR="00A56976">
        <w:rPr>
          <w:sz w:val="24"/>
          <w:szCs w:val="24"/>
        </w:rPr>
        <w:t>l’ITI “S. Cannizzaro” pr</w:t>
      </w:r>
      <w:r w:rsidR="00C00BCE">
        <w:rPr>
          <w:sz w:val="24"/>
          <w:szCs w:val="24"/>
        </w:rPr>
        <w:t>esenta alle</w:t>
      </w:r>
      <w:r w:rsidR="00A56976">
        <w:rPr>
          <w:sz w:val="24"/>
          <w:szCs w:val="24"/>
        </w:rPr>
        <w:t xml:space="preserve"> scuole secondarie del primo ordine il </w:t>
      </w:r>
      <w:r>
        <w:rPr>
          <w:sz w:val="24"/>
          <w:szCs w:val="24"/>
        </w:rPr>
        <w:t>concorso</w:t>
      </w:r>
      <w:r w:rsidR="00A56976">
        <w:rPr>
          <w:b/>
          <w:sz w:val="24"/>
          <w:szCs w:val="24"/>
        </w:rPr>
        <w:t xml:space="preserve"> “</w:t>
      </w:r>
      <w:r w:rsidR="00741828">
        <w:rPr>
          <w:b/>
          <w:sz w:val="24"/>
          <w:szCs w:val="24"/>
        </w:rPr>
        <w:t xml:space="preserve">Il </w:t>
      </w:r>
      <w:r>
        <w:rPr>
          <w:b/>
          <w:sz w:val="24"/>
          <w:szCs w:val="24"/>
        </w:rPr>
        <w:t>Disegno Tecnico Industriale</w:t>
      </w:r>
      <w:r w:rsidR="00A56976">
        <w:rPr>
          <w:b/>
          <w:sz w:val="24"/>
          <w:szCs w:val="24"/>
        </w:rPr>
        <w:t>”</w:t>
      </w:r>
      <w:r w:rsidR="00A56976">
        <w:rPr>
          <w:sz w:val="24"/>
          <w:szCs w:val="24"/>
        </w:rPr>
        <w:t xml:space="preserve">. </w:t>
      </w:r>
    </w:p>
    <w:p w:rsidR="006C1677" w:rsidRDefault="006C1677">
      <w:pPr>
        <w:widowControl w:val="0"/>
        <w:spacing w:line="240" w:lineRule="auto"/>
        <w:jc w:val="both"/>
      </w:pPr>
    </w:p>
    <w:p w:rsidR="00741828" w:rsidRDefault="00741828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Possono partecipare al concorso gli alunni </w:t>
      </w:r>
      <w:r w:rsidR="008A55CA">
        <w:rPr>
          <w:sz w:val="24"/>
          <w:szCs w:val="24"/>
        </w:rPr>
        <w:t>della terza classe della scu</w:t>
      </w:r>
      <w:r>
        <w:rPr>
          <w:sz w:val="24"/>
          <w:szCs w:val="24"/>
        </w:rPr>
        <w:t xml:space="preserve">ola secondaria del primo ordine. </w:t>
      </w:r>
    </w:p>
    <w:p w:rsidR="00741828" w:rsidRDefault="00741828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L’attività sarà suddivisa in quattro incontri:</w:t>
      </w:r>
    </w:p>
    <w:p w:rsidR="00741828" w:rsidRDefault="00741828" w:rsidP="00741828">
      <w:pPr>
        <w:pStyle w:val="Paragrafoelenco"/>
        <w:widowControl w:val="0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Presentazione e modalità di svolgimento;</w:t>
      </w:r>
    </w:p>
    <w:p w:rsidR="0018323E" w:rsidRDefault="0018323E" w:rsidP="00741828">
      <w:pPr>
        <w:pStyle w:val="Paragrafoelenco"/>
        <w:widowControl w:val="0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Indicazioni operative ed esempi pratici;</w:t>
      </w:r>
    </w:p>
    <w:p w:rsidR="0018323E" w:rsidRDefault="0018323E" w:rsidP="00741828">
      <w:pPr>
        <w:pStyle w:val="Paragrafoelenco"/>
        <w:widowControl w:val="0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Esercitazione individuale;</w:t>
      </w:r>
    </w:p>
    <w:p w:rsidR="0018323E" w:rsidRDefault="0018323E" w:rsidP="00741828">
      <w:pPr>
        <w:pStyle w:val="Paragrafoelenco"/>
        <w:widowControl w:val="0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Prova pratica (concorso)</w:t>
      </w:r>
    </w:p>
    <w:p w:rsidR="0018323E" w:rsidRDefault="00723D51" w:rsidP="0018323E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primi tre incontri potranno svolgersi </w:t>
      </w:r>
      <w:r w:rsidR="00DD3981">
        <w:rPr>
          <w:sz w:val="24"/>
          <w:szCs w:val="24"/>
        </w:rPr>
        <w:t xml:space="preserve">presso </w:t>
      </w:r>
      <w:r>
        <w:rPr>
          <w:sz w:val="24"/>
          <w:szCs w:val="24"/>
        </w:rPr>
        <w:t>un istituto secondario di primo ordine disponibile, mentre l</w:t>
      </w:r>
      <w:r w:rsidR="0018323E">
        <w:rPr>
          <w:sz w:val="24"/>
          <w:szCs w:val="24"/>
        </w:rPr>
        <w:t>a prova di concorso</w:t>
      </w:r>
      <w:r>
        <w:rPr>
          <w:sz w:val="24"/>
          <w:szCs w:val="24"/>
        </w:rPr>
        <w:t xml:space="preserve"> </w:t>
      </w:r>
      <w:r w:rsidR="0018323E">
        <w:rPr>
          <w:sz w:val="24"/>
          <w:szCs w:val="24"/>
        </w:rPr>
        <w:t xml:space="preserve"> si svolgerà presso l’aula di disegno tecnico dell’ITI “S. Cannizzaro”</w:t>
      </w:r>
      <w:r>
        <w:rPr>
          <w:sz w:val="24"/>
          <w:szCs w:val="24"/>
        </w:rPr>
        <w:t xml:space="preserve"> e avrà come prerogativa </w:t>
      </w:r>
      <w:r w:rsidR="0018323E">
        <w:rPr>
          <w:sz w:val="24"/>
          <w:szCs w:val="24"/>
        </w:rPr>
        <w:t>l’utilizzo di matite e squadrette.</w:t>
      </w:r>
    </w:p>
    <w:p w:rsidR="00723D51" w:rsidRDefault="00DD3981" w:rsidP="0018323E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conclusione della prova pratica,la commissione valuterà gli elaborati e formulerà una graduatoria. </w:t>
      </w:r>
    </w:p>
    <w:p w:rsidR="0018323E" w:rsidRDefault="0018323E" w:rsidP="0018323E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D3981">
        <w:rPr>
          <w:sz w:val="24"/>
          <w:szCs w:val="24"/>
        </w:rPr>
        <w:t>i</w:t>
      </w:r>
      <w:r>
        <w:rPr>
          <w:sz w:val="24"/>
          <w:szCs w:val="24"/>
        </w:rPr>
        <w:t xml:space="preserve"> prim</w:t>
      </w:r>
      <w:r w:rsidR="00DD3981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DD3981">
        <w:rPr>
          <w:sz w:val="24"/>
          <w:szCs w:val="24"/>
        </w:rPr>
        <w:t xml:space="preserve">tre </w:t>
      </w:r>
      <w:r>
        <w:rPr>
          <w:sz w:val="24"/>
          <w:szCs w:val="24"/>
        </w:rPr>
        <w:t>classificat</w:t>
      </w:r>
      <w:r w:rsidR="00DD3981">
        <w:rPr>
          <w:sz w:val="24"/>
          <w:szCs w:val="24"/>
        </w:rPr>
        <w:t>i</w:t>
      </w:r>
      <w:r>
        <w:rPr>
          <w:sz w:val="24"/>
          <w:szCs w:val="24"/>
        </w:rPr>
        <w:t xml:space="preserve"> verrà riconosciuto un premio</w:t>
      </w:r>
      <w:r w:rsidR="00DD3981">
        <w:rPr>
          <w:sz w:val="24"/>
          <w:szCs w:val="24"/>
        </w:rPr>
        <w:t>.</w:t>
      </w:r>
    </w:p>
    <w:p w:rsidR="0018323E" w:rsidRDefault="00DD3981" w:rsidP="0018323E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commissione sarà composta da tre docenti individuati tra quelli dell’ITI “S. Cannizzaro” e delle scuole secondarie del primo ordine che parteciperanno al concorso.</w:t>
      </w:r>
    </w:p>
    <w:p w:rsidR="0018323E" w:rsidRPr="0018323E" w:rsidRDefault="0018323E" w:rsidP="0018323E">
      <w:pPr>
        <w:widowControl w:val="0"/>
        <w:spacing w:line="240" w:lineRule="auto"/>
        <w:jc w:val="both"/>
        <w:rPr>
          <w:sz w:val="24"/>
          <w:szCs w:val="24"/>
        </w:rPr>
      </w:pPr>
    </w:p>
    <w:p w:rsidR="006C1677" w:rsidRDefault="00A56976" w:rsidP="001E3FC9">
      <w:pPr>
        <w:spacing w:line="240" w:lineRule="auto"/>
        <w:jc w:val="both"/>
      </w:pPr>
      <w:r>
        <w:rPr>
          <w:sz w:val="24"/>
          <w:szCs w:val="24"/>
        </w:rPr>
        <w:t>A seguire il programma del corso proposto:</w:t>
      </w:r>
    </w:p>
    <w:p w:rsidR="006C1677" w:rsidRDefault="006C1677">
      <w:pPr>
        <w:widowControl w:val="0"/>
        <w:spacing w:line="240" w:lineRule="auto"/>
        <w:jc w:val="both"/>
      </w:pP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4"/>
        <w:gridCol w:w="5734"/>
        <w:gridCol w:w="660"/>
      </w:tblGrid>
      <w:tr w:rsidR="006C1677" w:rsidTr="00283EE8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Modulo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Contenuto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Ore</w:t>
            </w:r>
          </w:p>
        </w:tc>
      </w:tr>
      <w:tr w:rsidR="00283EE8" w:rsidTr="00283EE8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723D51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Presentazione e modalità di svolgimento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F99" w:rsidRDefault="00723D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Dicembre</w:t>
            </w:r>
          </w:p>
          <w:p w:rsidR="00283EE8" w:rsidRDefault="00283EE8">
            <w:pPr>
              <w:widowControl w:val="0"/>
              <w:spacing w:line="240" w:lineRule="auto"/>
            </w:pP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4E2F99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723D51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Indicazioni operative ed esempi pratici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E6103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Gennaio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723D51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723D51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Esercitazione Individuale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E6103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Gennaio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5F737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723D51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Prova pratica (concorso)</w:t>
            </w:r>
            <w:r w:rsidR="00283EE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37A" w:rsidRDefault="0020683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Febbraio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0683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</w:tbl>
    <w:p w:rsidR="000A118B" w:rsidRDefault="000A118B" w:rsidP="000A118B">
      <w:pPr>
        <w:spacing w:line="240" w:lineRule="auto"/>
      </w:pPr>
    </w:p>
    <w:p w:rsidR="006C1677" w:rsidRDefault="006C1677">
      <w:pPr>
        <w:spacing w:line="240" w:lineRule="auto"/>
        <w:jc w:val="center"/>
      </w:pPr>
    </w:p>
    <w:sectPr w:rsidR="006C1677" w:rsidSect="00BE131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77" w:right="1134" w:bottom="777" w:left="1134" w:header="720" w:footer="720" w:gutter="0"/>
      <w:pgNumType w:start="1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48C" w:rsidRDefault="006E048C">
      <w:pPr>
        <w:spacing w:line="240" w:lineRule="auto"/>
      </w:pPr>
      <w:r>
        <w:separator/>
      </w:r>
    </w:p>
  </w:endnote>
  <w:endnote w:type="continuationSeparator" w:id="0">
    <w:p w:rsidR="006E048C" w:rsidRDefault="006E0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after="72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48C" w:rsidRDefault="006E048C">
      <w:pPr>
        <w:spacing w:line="240" w:lineRule="auto"/>
      </w:pPr>
      <w:r>
        <w:separator/>
      </w:r>
    </w:p>
  </w:footnote>
  <w:footnote w:type="continuationSeparator" w:id="0">
    <w:p w:rsidR="006E048C" w:rsidRDefault="006E04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before="72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1D0"/>
    <w:multiLevelType w:val="multilevel"/>
    <w:tmpl w:val="FFFFFFFF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rFonts w:ascii="Verdana" w:eastAsia="Verdana" w:hAnsi="Verdana" w:cs="Verdana"/>
        <w:color w:val="660033"/>
        <w:sz w:val="16"/>
        <w:szCs w:val="16"/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">
    <w:nsid w:val="6C7A5BCD"/>
    <w:multiLevelType w:val="hybridMultilevel"/>
    <w:tmpl w:val="281C0278"/>
    <w:lvl w:ilvl="0" w:tplc="0410000F">
      <w:start w:val="1"/>
      <w:numFmt w:val="decimal"/>
      <w:lvlText w:val="%1."/>
      <w:lvlJc w:val="left"/>
      <w:pPr>
        <w:ind w:left="764" w:hanging="360"/>
      </w:pPr>
    </w:lvl>
    <w:lvl w:ilvl="1" w:tplc="04100019" w:tentative="1">
      <w:start w:val="1"/>
      <w:numFmt w:val="lowerLetter"/>
      <w:lvlText w:val="%2."/>
      <w:lvlJc w:val="left"/>
      <w:pPr>
        <w:ind w:left="1484" w:hanging="360"/>
      </w:pPr>
    </w:lvl>
    <w:lvl w:ilvl="2" w:tplc="0410001B" w:tentative="1">
      <w:start w:val="1"/>
      <w:numFmt w:val="lowerRoman"/>
      <w:lvlText w:val="%3."/>
      <w:lvlJc w:val="right"/>
      <w:pPr>
        <w:ind w:left="2204" w:hanging="180"/>
      </w:pPr>
    </w:lvl>
    <w:lvl w:ilvl="3" w:tplc="0410000F" w:tentative="1">
      <w:start w:val="1"/>
      <w:numFmt w:val="decimal"/>
      <w:lvlText w:val="%4."/>
      <w:lvlJc w:val="left"/>
      <w:pPr>
        <w:ind w:left="2924" w:hanging="360"/>
      </w:pPr>
    </w:lvl>
    <w:lvl w:ilvl="4" w:tplc="04100019" w:tentative="1">
      <w:start w:val="1"/>
      <w:numFmt w:val="lowerLetter"/>
      <w:lvlText w:val="%5."/>
      <w:lvlJc w:val="left"/>
      <w:pPr>
        <w:ind w:left="3644" w:hanging="360"/>
      </w:pPr>
    </w:lvl>
    <w:lvl w:ilvl="5" w:tplc="0410001B" w:tentative="1">
      <w:start w:val="1"/>
      <w:numFmt w:val="lowerRoman"/>
      <w:lvlText w:val="%6."/>
      <w:lvlJc w:val="right"/>
      <w:pPr>
        <w:ind w:left="4364" w:hanging="180"/>
      </w:pPr>
    </w:lvl>
    <w:lvl w:ilvl="6" w:tplc="0410000F" w:tentative="1">
      <w:start w:val="1"/>
      <w:numFmt w:val="decimal"/>
      <w:lvlText w:val="%7."/>
      <w:lvlJc w:val="left"/>
      <w:pPr>
        <w:ind w:left="5084" w:hanging="360"/>
      </w:pPr>
    </w:lvl>
    <w:lvl w:ilvl="7" w:tplc="04100019" w:tentative="1">
      <w:start w:val="1"/>
      <w:numFmt w:val="lowerLetter"/>
      <w:lvlText w:val="%8."/>
      <w:lvlJc w:val="left"/>
      <w:pPr>
        <w:ind w:left="5804" w:hanging="360"/>
      </w:pPr>
    </w:lvl>
    <w:lvl w:ilvl="8" w:tplc="0410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7"/>
    <w:rsid w:val="000467CB"/>
    <w:rsid w:val="000A118B"/>
    <w:rsid w:val="0018323E"/>
    <w:rsid w:val="001E3FC9"/>
    <w:rsid w:val="0020683F"/>
    <w:rsid w:val="002828D0"/>
    <w:rsid w:val="00283EE8"/>
    <w:rsid w:val="002A5905"/>
    <w:rsid w:val="002F26AC"/>
    <w:rsid w:val="002F4C44"/>
    <w:rsid w:val="003C2D10"/>
    <w:rsid w:val="003F32FB"/>
    <w:rsid w:val="0043492C"/>
    <w:rsid w:val="004C49B2"/>
    <w:rsid w:val="004E2F99"/>
    <w:rsid w:val="00515D05"/>
    <w:rsid w:val="00534895"/>
    <w:rsid w:val="005828D5"/>
    <w:rsid w:val="005C5D5D"/>
    <w:rsid w:val="005E3498"/>
    <w:rsid w:val="005E751D"/>
    <w:rsid w:val="005F737A"/>
    <w:rsid w:val="00626215"/>
    <w:rsid w:val="006A24AE"/>
    <w:rsid w:val="006B4DFE"/>
    <w:rsid w:val="006C1677"/>
    <w:rsid w:val="006E048C"/>
    <w:rsid w:val="00723D51"/>
    <w:rsid w:val="00733369"/>
    <w:rsid w:val="00741828"/>
    <w:rsid w:val="007657A6"/>
    <w:rsid w:val="008A55CA"/>
    <w:rsid w:val="0093220A"/>
    <w:rsid w:val="00970148"/>
    <w:rsid w:val="00A56976"/>
    <w:rsid w:val="00AB4D7A"/>
    <w:rsid w:val="00BE1317"/>
    <w:rsid w:val="00C00BCE"/>
    <w:rsid w:val="00C150A7"/>
    <w:rsid w:val="00CB62C4"/>
    <w:rsid w:val="00DD3981"/>
    <w:rsid w:val="00E61036"/>
    <w:rsid w:val="00EF72BD"/>
    <w:rsid w:val="00F56799"/>
    <w:rsid w:val="00FC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1317"/>
  </w:style>
  <w:style w:type="paragraph" w:styleId="Titolo1">
    <w:name w:val="heading 1"/>
    <w:basedOn w:val="Normale"/>
    <w:next w:val="Normale"/>
    <w:rsid w:val="00BE131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E131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E131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E131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E1317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BE131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E13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E131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BE131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1317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7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1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1317"/>
  </w:style>
  <w:style w:type="paragraph" w:styleId="Titolo1">
    <w:name w:val="heading 1"/>
    <w:basedOn w:val="Normale"/>
    <w:next w:val="Normale"/>
    <w:rsid w:val="00BE131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E131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E131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E131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E1317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BE131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E13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E131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BE131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1317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7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1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preside-cannizzaro@virgilio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Campagna</dc:creator>
  <cp:lastModifiedBy>utente</cp:lastModifiedBy>
  <cp:revision>2</cp:revision>
  <dcterms:created xsi:type="dcterms:W3CDTF">2016-10-19T09:30:00Z</dcterms:created>
  <dcterms:modified xsi:type="dcterms:W3CDTF">2016-10-19T09:30:00Z</dcterms:modified>
</cp:coreProperties>
</file>